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D9F570" w14:textId="4564C642" w:rsidR="00173370" w:rsidRDefault="00173370" w:rsidP="00173370">
      <w:pPr>
        <w:tabs>
          <w:tab w:val="left" w:pos="3140"/>
        </w:tabs>
        <w:rPr>
          <w:lang w:val="it-IT"/>
        </w:rPr>
      </w:pPr>
    </w:p>
    <w:p w14:paraId="63DB4B8E" w14:textId="77777777" w:rsidR="009C5941" w:rsidRDefault="009C5941" w:rsidP="009C5941">
      <w:pPr>
        <w:overflowPunct/>
        <w:autoSpaceDE/>
        <w:autoSpaceDN/>
        <w:adjustRightInd/>
        <w:spacing w:before="100" w:beforeAutospacing="1" w:after="100" w:afterAutospacing="1"/>
        <w:jc w:val="both"/>
        <w:textAlignment w:val="auto"/>
        <w:rPr>
          <w:rFonts w:asciiTheme="majorHAnsi" w:hAnsiTheme="majorHAnsi" w:cstheme="majorHAnsi"/>
          <w:color w:val="000000" w:themeColor="text1"/>
          <w:sz w:val="24"/>
          <w:szCs w:val="24"/>
          <w:lang w:val="it-IT"/>
        </w:rPr>
      </w:pPr>
    </w:p>
    <w:p w14:paraId="6141113A" w14:textId="28A6FC0E" w:rsidR="009C5941" w:rsidRPr="003D704A" w:rsidRDefault="009C5941" w:rsidP="009C5941">
      <w:pPr>
        <w:overflowPunct/>
        <w:autoSpaceDE/>
        <w:autoSpaceDN/>
        <w:adjustRightInd/>
        <w:spacing w:before="100" w:beforeAutospacing="1" w:after="100" w:afterAutospacing="1" w:line="360" w:lineRule="auto"/>
        <w:jc w:val="both"/>
        <w:textAlignment w:val="auto"/>
        <w:rPr>
          <w:rFonts w:asciiTheme="majorHAnsi" w:hAnsiTheme="majorHAnsi" w:cstheme="majorHAnsi"/>
          <w:color w:val="000000" w:themeColor="text1"/>
          <w:sz w:val="24"/>
          <w:szCs w:val="24"/>
          <w:lang w:val="en-US"/>
        </w:rPr>
      </w:pPr>
      <w:r>
        <w:rPr>
          <w:rFonts w:asciiTheme="majorHAnsi" w:hAnsiTheme="majorHAnsi" w:cstheme="majorHAnsi"/>
          <w:color w:val="000000" w:themeColor="text1"/>
          <w:sz w:val="24"/>
          <w:szCs w:val="24"/>
        </w:rPr>
        <w:t>TNV EUROPE TEMPUS NOVAE VISIONIS D.O.O. shall have processes in place to identify, analyse, assess, process, monitor and document the possibilities of conflict of interest and the risk related to the conflict of interest arising from the provision of the certification, including any conflicts arising from its relationships on an ongoing basis. However, should any activity or relationship create a threat to impartiality, TNV EUROPE TEMPUS NOVAE VISIONIS D.O.O. must document, analyse and minimise or eliminate such threats, evaluating:</w:t>
      </w:r>
    </w:p>
    <w:p w14:paraId="183ECBC5" w14:textId="5D8FC8D4" w:rsidR="009C5941" w:rsidRPr="003D704A" w:rsidRDefault="009C5941" w:rsidP="009C5941">
      <w:pPr>
        <w:numPr>
          <w:ilvl w:val="0"/>
          <w:numId w:val="67"/>
        </w:numPr>
        <w:overflowPunct/>
        <w:autoSpaceDE/>
        <w:autoSpaceDN/>
        <w:adjustRightInd/>
        <w:spacing w:before="100" w:beforeAutospacing="1" w:afterAutospacing="1" w:line="330" w:lineRule="atLeast"/>
        <w:jc w:val="both"/>
        <w:textAlignment w:val="auto"/>
        <w:rPr>
          <w:rFonts w:asciiTheme="majorHAnsi" w:hAnsiTheme="majorHAnsi" w:cstheme="majorHAnsi"/>
          <w:color w:val="000000" w:themeColor="text1"/>
          <w:sz w:val="24"/>
          <w:szCs w:val="24"/>
          <w:lang w:val="en-US"/>
        </w:rPr>
      </w:pPr>
      <w:r w:rsidRPr="009C5941">
        <w:rPr>
          <w:rFonts w:asciiTheme="majorHAnsi" w:hAnsiTheme="majorHAnsi" w:cstheme="majorHAnsi"/>
          <w:b/>
          <w:bCs/>
          <w:color w:val="000000" w:themeColor="text1"/>
          <w:sz w:val="24"/>
          <w:szCs w:val="24"/>
        </w:rPr>
        <w:t>If the risk arises within TNV EUROPE TEMPUS NOVAE VISIONIS D.O.O.;</w:t>
      </w:r>
    </w:p>
    <w:p w14:paraId="3C1BF50C" w14:textId="77777777" w:rsidR="009C5941" w:rsidRPr="003D704A" w:rsidRDefault="009C5941" w:rsidP="009C5941">
      <w:pPr>
        <w:numPr>
          <w:ilvl w:val="0"/>
          <w:numId w:val="67"/>
        </w:numPr>
        <w:overflowPunct/>
        <w:autoSpaceDE/>
        <w:autoSpaceDN/>
        <w:adjustRightInd/>
        <w:spacing w:before="100" w:beforeAutospacing="1" w:afterAutospacing="1" w:line="330" w:lineRule="atLeast"/>
        <w:jc w:val="both"/>
        <w:textAlignment w:val="auto"/>
        <w:rPr>
          <w:rFonts w:asciiTheme="majorHAnsi" w:hAnsiTheme="majorHAnsi" w:cstheme="majorHAnsi"/>
          <w:color w:val="000000" w:themeColor="text1"/>
          <w:sz w:val="24"/>
          <w:szCs w:val="24"/>
          <w:lang w:val="en-US"/>
        </w:rPr>
      </w:pPr>
      <w:r w:rsidRPr="009C5941">
        <w:rPr>
          <w:rFonts w:asciiTheme="majorHAnsi" w:hAnsiTheme="majorHAnsi" w:cstheme="majorHAnsi"/>
          <w:b/>
          <w:bCs/>
          <w:color w:val="000000" w:themeColor="text1"/>
          <w:sz w:val="24"/>
          <w:szCs w:val="24"/>
        </w:rPr>
        <w:t>If the risk arises from the activities of other persons, entities or organizations.</w:t>
      </w:r>
    </w:p>
    <w:p w14:paraId="179494D8" w14:textId="77777777" w:rsidR="009C5941" w:rsidRPr="003D704A" w:rsidRDefault="009C5941" w:rsidP="009C5941">
      <w:pPr>
        <w:numPr>
          <w:ilvl w:val="0"/>
          <w:numId w:val="67"/>
        </w:numPr>
        <w:overflowPunct/>
        <w:autoSpaceDE/>
        <w:autoSpaceDN/>
        <w:adjustRightInd/>
        <w:spacing w:before="100" w:beforeAutospacing="1" w:line="330" w:lineRule="atLeast"/>
        <w:jc w:val="both"/>
        <w:textAlignment w:val="auto"/>
        <w:rPr>
          <w:rFonts w:asciiTheme="majorHAnsi" w:hAnsiTheme="majorHAnsi" w:cstheme="majorHAnsi"/>
          <w:color w:val="000000" w:themeColor="text1"/>
          <w:sz w:val="24"/>
          <w:szCs w:val="24"/>
          <w:lang w:val="en-US"/>
        </w:rPr>
      </w:pPr>
      <w:r w:rsidRPr="009C5941">
        <w:rPr>
          <w:rFonts w:asciiTheme="majorHAnsi" w:hAnsiTheme="majorHAnsi" w:cstheme="majorHAnsi"/>
          <w:b/>
          <w:bCs/>
          <w:color w:val="000000" w:themeColor="text1"/>
          <w:sz w:val="24"/>
          <w:szCs w:val="24"/>
        </w:rPr>
        <w:t>If the residual risk, assessed by management, is within the acceptable level of risk.</w:t>
      </w:r>
    </w:p>
    <w:p w14:paraId="79D9B2FF" w14:textId="77777777" w:rsidR="009C5941" w:rsidRPr="003D704A" w:rsidRDefault="009C5941" w:rsidP="009C5941">
      <w:pPr>
        <w:overflowPunct/>
        <w:autoSpaceDE/>
        <w:autoSpaceDN/>
        <w:adjustRightInd/>
        <w:spacing w:before="100" w:beforeAutospacing="1" w:after="100" w:afterAutospacing="1" w:line="360" w:lineRule="auto"/>
        <w:jc w:val="both"/>
        <w:textAlignment w:val="auto"/>
        <w:rPr>
          <w:rFonts w:asciiTheme="majorHAnsi" w:hAnsiTheme="majorHAnsi" w:cstheme="majorHAnsi"/>
          <w:color w:val="000000" w:themeColor="text1"/>
          <w:sz w:val="24"/>
          <w:szCs w:val="24"/>
          <w:lang w:val="en-US"/>
        </w:rPr>
      </w:pPr>
    </w:p>
    <w:p w14:paraId="3A1EE0E2" w14:textId="4493EC36" w:rsidR="009C5941" w:rsidRPr="003D704A" w:rsidRDefault="009C5941" w:rsidP="009C5941">
      <w:pPr>
        <w:overflowPunct/>
        <w:autoSpaceDE/>
        <w:autoSpaceDN/>
        <w:adjustRightInd/>
        <w:spacing w:before="100" w:beforeAutospacing="1" w:after="100" w:afterAutospacing="1" w:line="360" w:lineRule="auto"/>
        <w:jc w:val="both"/>
        <w:textAlignment w:val="auto"/>
        <w:rPr>
          <w:rFonts w:asciiTheme="majorHAnsi" w:hAnsiTheme="majorHAnsi" w:cstheme="majorHAnsi"/>
          <w:color w:val="000000" w:themeColor="text1"/>
          <w:sz w:val="24"/>
          <w:szCs w:val="24"/>
          <w:lang w:val="en-US"/>
        </w:rPr>
      </w:pPr>
      <w:r w:rsidRPr="009C5941">
        <w:rPr>
          <w:rFonts w:asciiTheme="majorHAnsi" w:hAnsiTheme="majorHAnsi" w:cstheme="majorHAnsi"/>
          <w:color w:val="000000" w:themeColor="text1"/>
          <w:sz w:val="24"/>
          <w:szCs w:val="24"/>
        </w:rPr>
        <w:t>The risk assessment process of TNV EUROPE TEMPUS NOVAE VISIONIS D.O.O. includes identification and consultation with appropriate stakeholders, advice on issues affecting confidence in certification, including impartiality and public perception. Consultation with appropriate stakeholders must be balanced without an individual predominance and may include representatives of TNV EUROPE TEMPUS NOVAE VISIONIS D.O.O., Certified Customers, Consumers of Certified Organisations, Representative of Government Regulatory Bodies, Consumer Organisation, Specialists in the various fields covered.</w:t>
      </w:r>
    </w:p>
    <w:p w14:paraId="4DA623B4" w14:textId="229774A9" w:rsidR="009C5941" w:rsidRPr="003D704A" w:rsidRDefault="009C5941" w:rsidP="009C5941">
      <w:pPr>
        <w:overflowPunct/>
        <w:autoSpaceDE/>
        <w:autoSpaceDN/>
        <w:adjustRightInd/>
        <w:spacing w:line="360" w:lineRule="auto"/>
        <w:jc w:val="both"/>
        <w:textAlignment w:val="auto"/>
        <w:rPr>
          <w:rFonts w:asciiTheme="majorHAnsi" w:hAnsiTheme="majorHAnsi" w:cstheme="majorHAnsi"/>
          <w:color w:val="000000" w:themeColor="text1"/>
          <w:sz w:val="24"/>
          <w:szCs w:val="24"/>
          <w:lang w:val="en-US"/>
        </w:rPr>
      </w:pPr>
      <w:r w:rsidRPr="009C5941">
        <w:rPr>
          <w:rFonts w:asciiTheme="majorHAnsi" w:hAnsiTheme="majorHAnsi" w:cstheme="majorHAnsi"/>
          <w:color w:val="000000" w:themeColor="text1"/>
          <w:sz w:val="24"/>
          <w:szCs w:val="24"/>
        </w:rPr>
        <w:t>Relationships that threaten the impartiality of TNV EUROPE TEMPUS NOVAE VISIONIS D.O.O. may be based on ownership, governance, management, personnel, shared resources, finances, contracts, training, marketing and payment of a sales commission or other incentive for the referral of any customers, etc. TNV EUROPE TEMPUS NOVAE VISIONIS D.O.O. shall, on an ongoing basis, evaluate its relationship with any other organization,  that may affect his impartiality.</w:t>
      </w:r>
    </w:p>
    <w:p w14:paraId="0870C003" w14:textId="41216338" w:rsidR="00173370" w:rsidRPr="003D704A" w:rsidRDefault="00173370" w:rsidP="00173370">
      <w:pPr>
        <w:tabs>
          <w:tab w:val="left" w:pos="3140"/>
        </w:tabs>
        <w:rPr>
          <w:lang w:val="en-US"/>
        </w:rPr>
      </w:pPr>
    </w:p>
    <w:p w14:paraId="00A33C8D" w14:textId="24E8376C" w:rsidR="00173370" w:rsidRPr="003D704A" w:rsidRDefault="00173370" w:rsidP="00173370">
      <w:pPr>
        <w:tabs>
          <w:tab w:val="left" w:pos="3140"/>
        </w:tabs>
        <w:rPr>
          <w:lang w:val="en-US"/>
        </w:rPr>
      </w:pPr>
    </w:p>
    <w:p w14:paraId="424EB0FD" w14:textId="4680955D" w:rsidR="00173370" w:rsidRPr="003D704A" w:rsidRDefault="00173370" w:rsidP="00173370">
      <w:pPr>
        <w:tabs>
          <w:tab w:val="left" w:pos="3140"/>
        </w:tabs>
        <w:rPr>
          <w:lang w:val="en-US"/>
        </w:rPr>
      </w:pPr>
    </w:p>
    <w:p w14:paraId="7A5AB004" w14:textId="3078E6F8" w:rsidR="00173370" w:rsidRPr="003D704A" w:rsidRDefault="00173370" w:rsidP="00173370">
      <w:pPr>
        <w:tabs>
          <w:tab w:val="left" w:pos="3140"/>
        </w:tabs>
        <w:rPr>
          <w:lang w:val="en-US"/>
        </w:rPr>
      </w:pPr>
    </w:p>
    <w:p w14:paraId="48AEA6AD" w14:textId="6FEF94A0" w:rsidR="00173370" w:rsidRPr="003D704A" w:rsidRDefault="00173370" w:rsidP="00173370">
      <w:pPr>
        <w:tabs>
          <w:tab w:val="left" w:pos="3140"/>
        </w:tabs>
        <w:rPr>
          <w:lang w:val="en-US"/>
        </w:rPr>
      </w:pPr>
    </w:p>
    <w:p w14:paraId="41F839C4" w14:textId="64FFB40C" w:rsidR="00173370" w:rsidRPr="003D704A" w:rsidRDefault="00173370" w:rsidP="00173370">
      <w:pPr>
        <w:tabs>
          <w:tab w:val="left" w:pos="3140"/>
        </w:tabs>
        <w:rPr>
          <w:lang w:val="en-US"/>
        </w:rPr>
      </w:pPr>
    </w:p>
    <w:p w14:paraId="461EF3B4" w14:textId="77777777" w:rsidR="00690AC0" w:rsidRPr="003D704A" w:rsidRDefault="00690AC0" w:rsidP="00173370">
      <w:pPr>
        <w:tabs>
          <w:tab w:val="left" w:pos="3140"/>
        </w:tabs>
        <w:rPr>
          <w:lang w:val="en-US"/>
        </w:rPr>
      </w:pPr>
    </w:p>
    <w:p w14:paraId="192DFD1B" w14:textId="77777777" w:rsidR="00690AC0" w:rsidRPr="003D704A" w:rsidRDefault="00690AC0" w:rsidP="00173370">
      <w:pPr>
        <w:tabs>
          <w:tab w:val="left" w:pos="3140"/>
        </w:tabs>
        <w:rPr>
          <w:lang w:val="en-US"/>
        </w:rPr>
      </w:pPr>
    </w:p>
    <w:p w14:paraId="68CD85CB" w14:textId="77777777" w:rsidR="00690AC0" w:rsidRPr="003D704A" w:rsidRDefault="00690AC0" w:rsidP="00173370">
      <w:pPr>
        <w:tabs>
          <w:tab w:val="left" w:pos="3140"/>
        </w:tabs>
        <w:rPr>
          <w:lang w:val="en-US"/>
        </w:rPr>
      </w:pPr>
    </w:p>
    <w:p w14:paraId="4B10F63D" w14:textId="6F0F9F72" w:rsidR="00173370" w:rsidRPr="00173370" w:rsidRDefault="00173370" w:rsidP="00173370">
      <w:pPr>
        <w:tabs>
          <w:tab w:val="left" w:pos="3140"/>
        </w:tabs>
      </w:pPr>
    </w:p>
    <w:sectPr w:rsidR="00173370" w:rsidRPr="00173370" w:rsidSect="009C5941">
      <w:headerReference w:type="even" r:id="rId8"/>
      <w:headerReference w:type="default" r:id="rId9"/>
      <w:footerReference w:type="even" r:id="rId10"/>
      <w:footerReference w:type="default" r:id="rId11"/>
      <w:headerReference w:type="first" r:id="rId12"/>
      <w:footnotePr>
        <w:pos w:val="beneathText"/>
        <w:numRestart w:val="eachPage"/>
      </w:footnotePr>
      <w:pgSz w:w="11906" w:h="16838" w:code="9"/>
      <w:pgMar w:top="851" w:right="838" w:bottom="1103" w:left="862" w:header="561" w:footer="29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D77190" w14:textId="77777777" w:rsidR="00E906DA" w:rsidRDefault="00E906DA">
      <w:r>
        <w:rPr>
          <w:lang w:val="en"/>
        </w:rPr>
        <w:separator/>
      </w:r>
    </w:p>
  </w:endnote>
  <w:endnote w:type="continuationSeparator" w:id="0">
    <w:p w14:paraId="332BABE4" w14:textId="77777777" w:rsidR="00E906DA" w:rsidRDefault="00E906DA">
      <w:r>
        <w:rPr>
          <w:lang w:val="e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Univers">
    <w:panose1 w:val="020B0503020202020204"/>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rPr>
      <w:id w:val="1718932296"/>
      <w:docPartObj>
        <w:docPartGallery w:val="Page Numbers (Bottom of Page)"/>
        <w:docPartUnique/>
      </w:docPartObj>
    </w:sdtPr>
    <w:sdtContent>
      <w:p w14:paraId="14697FB6" w14:textId="77777777" w:rsidR="000A62F8" w:rsidRDefault="000A62F8" w:rsidP="00211F33">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sdt>
    <w:sdtPr>
      <w:rPr>
        <w:rStyle w:val="Numeropagina"/>
      </w:rPr>
      <w:id w:val="1343591963"/>
      <w:docPartObj>
        <w:docPartGallery w:val="Page Numbers (Bottom of Page)"/>
        <w:docPartUnique/>
      </w:docPartObj>
    </w:sdtPr>
    <w:sdtContent>
      <w:p w14:paraId="2E552DD4" w14:textId="77777777" w:rsidR="0054532D" w:rsidRDefault="0054532D" w:rsidP="000A62F8">
        <w:pPr>
          <w:pStyle w:val="Pidipagina"/>
          <w:framePr w:wrap="none" w:vAnchor="text" w:hAnchor="margin" w:xAlign="right" w:y="1"/>
          <w:ind w:right="360"/>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14CBE726" w14:textId="77777777" w:rsidR="005B2D33" w:rsidRDefault="005B2D33" w:rsidP="0054532D">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59934" w14:textId="01E9167F" w:rsidR="000A62F8" w:rsidRPr="00CE35DF" w:rsidRDefault="00CE35DF" w:rsidP="00DC432D">
    <w:pPr>
      <w:pStyle w:val="Pidipagina"/>
      <w:jc w:val="right"/>
      <w:rPr>
        <w:color w:val="5B9BD5" w:themeColor="accent1"/>
        <w:sz w:val="16"/>
        <w:szCs w:val="16"/>
      </w:rPr>
    </w:pPr>
    <w:r>
      <w:rPr>
        <w:color w:val="5B9BD5" w:themeColor="accent1"/>
      </w:rPr>
      <w:tab/>
    </w:r>
    <w:r>
      <w:rPr>
        <w:color w:val="5B9BD5" w:themeColor="accent1"/>
      </w:rPr>
      <w:tab/>
    </w:r>
    <w:r w:rsidR="00DC432D">
      <w:rPr>
        <w:color w:val="5B9BD5" w:themeColor="accent1"/>
      </w:rPr>
      <w:t xml:space="preserve">                </w:t>
    </w:r>
    <w:r w:rsidR="000A62F8" w:rsidRPr="00CE35DF">
      <w:rPr>
        <w:color w:val="5B9BD5" w:themeColor="accent1"/>
        <w:sz w:val="16"/>
        <w:szCs w:val="16"/>
      </w:rPr>
      <w:t xml:space="preserve">Pag. </w:t>
    </w:r>
    <w:r w:rsidR="000A62F8" w:rsidRPr="00CE35DF">
      <w:rPr>
        <w:color w:val="5B9BD5" w:themeColor="accent1"/>
        <w:sz w:val="16"/>
        <w:szCs w:val="16"/>
      </w:rPr>
      <w:fldChar w:fldCharType="begin"/>
    </w:r>
    <w:r w:rsidR="000A62F8" w:rsidRPr="00CE35DF">
      <w:rPr>
        <w:color w:val="5B9BD5" w:themeColor="accent1"/>
        <w:sz w:val="16"/>
        <w:szCs w:val="16"/>
      </w:rPr>
      <w:instrText>PAGE  \* Arabic  \* MERGEFORMAT</w:instrText>
    </w:r>
    <w:r w:rsidR="000A62F8" w:rsidRPr="00CE35DF">
      <w:rPr>
        <w:color w:val="5B9BD5" w:themeColor="accent1"/>
        <w:sz w:val="16"/>
        <w:szCs w:val="16"/>
      </w:rPr>
      <w:fldChar w:fldCharType="separate"/>
    </w:r>
    <w:r w:rsidR="000A62F8" w:rsidRPr="00CE35DF">
      <w:rPr>
        <w:color w:val="5B9BD5" w:themeColor="accent1"/>
        <w:sz w:val="16"/>
        <w:szCs w:val="16"/>
      </w:rPr>
      <w:t>2</w:t>
    </w:r>
    <w:r w:rsidR="000A62F8" w:rsidRPr="00CE35DF">
      <w:rPr>
        <w:color w:val="5B9BD5" w:themeColor="accent1"/>
        <w:sz w:val="16"/>
        <w:szCs w:val="16"/>
      </w:rPr>
      <w:fldChar w:fldCharType="end"/>
    </w:r>
    <w:r w:rsidR="000A62F8" w:rsidRPr="00CE35DF">
      <w:rPr>
        <w:color w:val="5B9BD5" w:themeColor="accent1"/>
        <w:sz w:val="16"/>
        <w:szCs w:val="16"/>
      </w:rPr>
      <w:t xml:space="preserve"> of </w:t>
    </w:r>
    <w:r w:rsidR="000A62F8" w:rsidRPr="00CE35DF">
      <w:rPr>
        <w:color w:val="5B9BD5" w:themeColor="accent1"/>
        <w:sz w:val="16"/>
        <w:szCs w:val="16"/>
      </w:rPr>
      <w:fldChar w:fldCharType="begin"/>
    </w:r>
    <w:r w:rsidR="000A62F8" w:rsidRPr="00CE35DF">
      <w:rPr>
        <w:color w:val="5B9BD5" w:themeColor="accent1"/>
        <w:sz w:val="16"/>
        <w:szCs w:val="16"/>
      </w:rPr>
      <w:instrText>NUMPAGES  \* Arabic  \* MERGEFORMAT</w:instrText>
    </w:r>
    <w:r w:rsidR="000A62F8" w:rsidRPr="00CE35DF">
      <w:rPr>
        <w:color w:val="5B9BD5" w:themeColor="accent1"/>
        <w:sz w:val="16"/>
        <w:szCs w:val="16"/>
      </w:rPr>
      <w:fldChar w:fldCharType="separate"/>
    </w:r>
    <w:r w:rsidR="000A62F8" w:rsidRPr="00CE35DF">
      <w:rPr>
        <w:color w:val="5B9BD5" w:themeColor="accent1"/>
        <w:sz w:val="16"/>
        <w:szCs w:val="16"/>
      </w:rPr>
      <w:t>2</w:t>
    </w:r>
    <w:r w:rsidR="000A62F8" w:rsidRPr="00CE35DF">
      <w:rPr>
        <w:color w:val="5B9BD5" w:themeColor="accent1"/>
        <w:sz w:val="16"/>
        <w:szCs w:val="16"/>
      </w:rPr>
      <w:fldChar w:fldCharType="end"/>
    </w:r>
  </w:p>
  <w:tbl>
    <w:tblPr>
      <w:tblW w:w="5000" w:type="pct"/>
      <w:tblCellMar>
        <w:top w:w="144" w:type="dxa"/>
        <w:left w:w="115" w:type="dxa"/>
        <w:bottom w:w="144" w:type="dxa"/>
        <w:right w:w="115" w:type="dxa"/>
      </w:tblCellMar>
      <w:tblLook w:val="04A0" w:firstRow="1" w:lastRow="0" w:firstColumn="1" w:lastColumn="0" w:noHBand="0" w:noVBand="1"/>
    </w:tblPr>
    <w:tblGrid>
      <w:gridCol w:w="5258"/>
      <w:gridCol w:w="4948"/>
    </w:tblGrid>
    <w:tr w:rsidR="000A62F8" w14:paraId="68FAF69D" w14:textId="77777777" w:rsidTr="00DC432D">
      <w:trPr>
        <w:trHeight w:hRule="exact" w:val="115"/>
      </w:trPr>
      <w:tc>
        <w:tcPr>
          <w:tcW w:w="7671" w:type="dxa"/>
          <w:shd w:val="clear" w:color="auto" w:fill="5B9BD5" w:themeFill="accent1"/>
          <w:tcMar>
            <w:top w:w="0" w:type="dxa"/>
            <w:bottom w:w="0" w:type="dxa"/>
          </w:tcMar>
        </w:tcPr>
        <w:p w14:paraId="45D34DA9" w14:textId="77777777" w:rsidR="000A62F8" w:rsidRDefault="000A62F8" w:rsidP="000A62F8">
          <w:pPr>
            <w:pStyle w:val="Intestazione"/>
            <w:rPr>
              <w:caps/>
              <w:sz w:val="18"/>
            </w:rPr>
          </w:pPr>
        </w:p>
      </w:tc>
      <w:tc>
        <w:tcPr>
          <w:tcW w:w="7213" w:type="dxa"/>
          <w:shd w:val="clear" w:color="auto" w:fill="5B9BD5" w:themeFill="accent1"/>
          <w:tcMar>
            <w:top w:w="0" w:type="dxa"/>
            <w:bottom w:w="0" w:type="dxa"/>
          </w:tcMar>
        </w:tcPr>
        <w:p w14:paraId="56572A34" w14:textId="747B5819" w:rsidR="000A62F8" w:rsidRDefault="000A62F8" w:rsidP="000A62F8">
          <w:pPr>
            <w:pStyle w:val="Intestazione"/>
            <w:jc w:val="right"/>
            <w:rPr>
              <w:caps/>
              <w:sz w:val="18"/>
            </w:rPr>
          </w:pPr>
        </w:p>
      </w:tc>
    </w:tr>
  </w:tbl>
  <w:p w14:paraId="7ED3CA2F" w14:textId="77777777" w:rsidR="00CE35DF" w:rsidRPr="00CE35DF" w:rsidRDefault="00CE35DF" w:rsidP="000A62F8">
    <w:pPr>
      <w:pStyle w:val="Pidipagina"/>
      <w:rPr>
        <w:color w:val="000000" w:themeColor="text1"/>
        <w:sz w:val="4"/>
        <w:szCs w:val="4"/>
      </w:rPr>
    </w:pPr>
  </w:p>
  <w:p w14:paraId="1E007585" w14:textId="77777777" w:rsidR="000A62F8" w:rsidRPr="00CE35DF" w:rsidRDefault="000A62F8" w:rsidP="000A62F8">
    <w:pPr>
      <w:pStyle w:val="Pidipagina"/>
      <w:rPr>
        <w:color w:val="000000" w:themeColor="text1"/>
        <w:sz w:val="16"/>
        <w:szCs w:val="16"/>
      </w:rPr>
    </w:pPr>
    <w:r w:rsidRPr="00CE35DF">
      <w:rPr>
        <w:color w:val="000000" w:themeColor="text1"/>
        <w:sz w:val="16"/>
        <w:szCs w:val="16"/>
      </w:rPr>
      <w:t>TNV EUROPE Tempus Novae Visionis d.o.o.</w:t>
    </w:r>
  </w:p>
  <w:p w14:paraId="12A94051" w14:textId="77777777" w:rsidR="000A62F8" w:rsidRPr="00CE35DF" w:rsidRDefault="000A62F8" w:rsidP="000A62F8">
    <w:pPr>
      <w:pStyle w:val="Pidipagina"/>
      <w:rPr>
        <w:color w:val="000000" w:themeColor="text1"/>
        <w:sz w:val="16"/>
        <w:szCs w:val="16"/>
      </w:rPr>
    </w:pPr>
    <w:r w:rsidRPr="00CE35DF">
      <w:rPr>
        <w:color w:val="000000" w:themeColor="text1"/>
        <w:sz w:val="16"/>
        <w:szCs w:val="16"/>
      </w:rPr>
      <w:t>Prvomajska Ulica 28A - 5000 Nova Gorica</w:t>
    </w:r>
  </w:p>
  <w:p w14:paraId="02152478" w14:textId="77777777" w:rsidR="00CE35DF" w:rsidRPr="00CE35DF" w:rsidRDefault="00CE35DF" w:rsidP="000A62F8">
    <w:pPr>
      <w:pStyle w:val="Pidipagina"/>
      <w:rPr>
        <w:color w:val="000000" w:themeColor="text1"/>
        <w:sz w:val="16"/>
        <w:szCs w:val="16"/>
      </w:rPr>
    </w:pPr>
    <w:hyperlink r:id="rId1" w:history="1">
      <w:r w:rsidRPr="00CE35DF">
        <w:rPr>
          <w:color w:val="000000" w:themeColor="text1"/>
          <w:sz w:val="16"/>
          <w:szCs w:val="16"/>
        </w:rPr>
        <w:t>backoffice@tnv-europe.eu</w:t>
      </w:r>
    </w:hyperlink>
    <w:r w:rsidRPr="00CE35DF">
      <w:rPr>
        <w:color w:val="000000" w:themeColor="text1"/>
        <w:sz w:val="16"/>
        <w:szCs w:val="16"/>
      </w:rPr>
      <w:t xml:space="preserve"> – www.tnv-europe.eu</w:t>
    </w:r>
  </w:p>
  <w:p w14:paraId="0024B630" w14:textId="77777777" w:rsidR="0054532D" w:rsidRPr="0054532D" w:rsidRDefault="0054532D">
    <w:pPr>
      <w:pStyle w:val="Pidipagina"/>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AEA904" w14:textId="77777777" w:rsidR="00E906DA" w:rsidRDefault="00E906DA">
      <w:r>
        <w:rPr>
          <w:lang w:val="en"/>
        </w:rPr>
        <w:separator/>
      </w:r>
    </w:p>
  </w:footnote>
  <w:footnote w:type="continuationSeparator" w:id="0">
    <w:p w14:paraId="746CD8FE" w14:textId="77777777" w:rsidR="00E906DA" w:rsidRDefault="00E906DA">
      <w:r>
        <w:rPr>
          <w:lang w:val="e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CF005" w14:textId="25C77CB7" w:rsidR="000C6750" w:rsidRDefault="00E906DA">
    <w:pPr>
      <w:pStyle w:val="Intestazione"/>
    </w:pPr>
    <w:r>
      <w:rPr>
        <w:noProof/>
      </w:rPr>
      <w:pict w14:anchorId="71082E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794809" o:spid="_x0000_s1030" type="#_x0000_t75" alt="" style="position:absolute;margin-left:0;margin-top:0;width:1417pt;height:2002pt;z-index:-251626496;mso-wrap-edited:f;mso-width-percent:0;mso-height-percent:0;mso-position-horizontal:center;mso-position-horizontal-relative:margin;mso-position-vertical:center;mso-position-vertical-relative:margin;mso-width-percent:0;mso-height-percent:0" o:allowincell="f">
          <v:imagedata r:id="rId1" o:title="sfondo2"/>
        </v:shape>
      </w:pict>
    </w:r>
    <w:r w:rsidR="00000000">
      <w:rPr>
        <w:noProof/>
      </w:rPr>
      <w:pict w14:anchorId="79E9F109">
        <v:shape id="WordPictureWatermark11402623" o:spid="_x0000_s1027" type="#_x0000_t75" alt="" style="position:absolute;margin-left:0;margin-top:0;width:708.5pt;height:1001pt;z-index:-251635712;mso-wrap-edited:f;mso-width-percent:0;mso-height-percent:0;mso-position-horizontal:center;mso-position-horizontal-relative:margin;mso-position-vertical:center;mso-position-vertical-relative:margin;mso-width-percent:0;mso-height-percent:0" o:allowincell="f">
          <v:imagedata r:id="rId2" o:title="TNV SFON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11"/>
      <w:tblW w:w="1006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504"/>
    </w:tblGrid>
    <w:tr w:rsidR="006B4B3B" w:rsidRPr="00D34069" w14:paraId="1813E74B" w14:textId="77777777" w:rsidTr="006B4B3B">
      <w:trPr>
        <w:trHeight w:val="1408"/>
      </w:trPr>
      <w:tc>
        <w:tcPr>
          <w:tcW w:w="1560" w:type="dxa"/>
        </w:tcPr>
        <w:p w14:paraId="773DAE72" w14:textId="77777777" w:rsidR="00A744C8" w:rsidRPr="00A744C8" w:rsidRDefault="00D34069" w:rsidP="00A744C8">
          <w:r w:rsidRPr="00602576">
            <w:rPr>
              <w:noProof/>
            </w:rPr>
            <w:drawing>
              <wp:anchor distT="0" distB="0" distL="114300" distR="114300" simplePos="0" relativeHeight="251694080" behindDoc="1" locked="0" layoutInCell="1" allowOverlap="1" wp14:anchorId="1281E748" wp14:editId="5DA0FC12">
                <wp:simplePos x="0" y="0"/>
                <wp:positionH relativeFrom="column">
                  <wp:posOffset>-659627</wp:posOffset>
                </wp:positionH>
                <wp:positionV relativeFrom="paragraph">
                  <wp:posOffset>-260350</wp:posOffset>
                </wp:positionV>
                <wp:extent cx="2082297" cy="1171292"/>
                <wp:effectExtent l="0" t="0" r="0" b="0"/>
                <wp:wrapNone/>
                <wp:docPr id="1144020732" name="Immagine 1" descr="Image that contains symbol, text, emblem, scales&#10;&#10;Auto-generat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903997" name="Immagine 1" descr="Immagine che contiene simbolo, testo, emblema, bilancia&#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2082297" cy="1171292"/>
                        </a:xfrm>
                        <a:prstGeom prst="rect">
                          <a:avLst/>
                        </a:prstGeom>
                      </pic:spPr>
                    </pic:pic>
                  </a:graphicData>
                </a:graphic>
                <wp14:sizeRelH relativeFrom="page">
                  <wp14:pctWidth>0</wp14:pctWidth>
                </wp14:sizeRelH>
                <wp14:sizeRelV relativeFrom="page">
                  <wp14:pctHeight>0</wp14:pctHeight>
                </wp14:sizeRelV>
              </wp:anchor>
            </w:drawing>
          </w:r>
        </w:p>
      </w:tc>
      <w:tc>
        <w:tcPr>
          <w:tcW w:w="8504" w:type="dxa"/>
          <w:shd w:val="clear" w:color="auto" w:fill="auto"/>
          <w:vAlign w:val="center"/>
        </w:tcPr>
        <w:p w14:paraId="145A464D" w14:textId="34D398F5" w:rsidR="00A744C8" w:rsidRPr="009C5941" w:rsidRDefault="009C5941" w:rsidP="00D87603">
          <w:pPr>
            <w:suppressAutoHyphens/>
            <w:ind w:right="37"/>
            <w:jc w:val="both"/>
            <w:rPr>
              <w:rFonts w:ascii="Calibri Light" w:hAnsi="Calibri Light" w:cs="Calibri Light"/>
              <w:b/>
              <w:bCs/>
              <w:i/>
              <w:iCs/>
              <w:color w:val="2E74B5" w:themeColor="accent1" w:themeShade="BF"/>
              <w:sz w:val="20"/>
              <w:szCs w:val="20"/>
              <w:lang w:eastAsia="fr-FR"/>
            </w:rPr>
          </w:pPr>
          <w:r w:rsidRPr="009C5941">
            <w:rPr>
              <w:rFonts w:asciiTheme="minorHAnsi" w:hAnsiTheme="minorHAnsi" w:cstheme="minorHAnsi"/>
              <w:b/>
              <w:bCs/>
              <w:i/>
              <w:iCs/>
              <w:color w:val="2E74B5" w:themeColor="accent1" w:themeShade="BF"/>
              <w:sz w:val="44"/>
              <w:szCs w:val="44"/>
              <w:lang w:eastAsia="fr-FR"/>
            </w:rPr>
            <w:t xml:space="preserve">DECLARATION OF IMPARTIALITY                </w:t>
          </w:r>
        </w:p>
        <w:p w14:paraId="65E833B0" w14:textId="77777777" w:rsidR="00A744C8" w:rsidRPr="00D34069" w:rsidRDefault="00A744C8" w:rsidP="009C5941">
          <w:pPr>
            <w:suppressAutoHyphens/>
            <w:ind w:left="2832" w:firstLine="708"/>
            <w:jc w:val="right"/>
            <w:rPr>
              <w:rFonts w:ascii="Verdana" w:hAnsi="Verdana"/>
              <w:b/>
              <w:color w:val="2E74B5" w:themeColor="accent1" w:themeShade="BF"/>
              <w:sz w:val="28"/>
              <w:szCs w:val="28"/>
            </w:rPr>
          </w:pPr>
        </w:p>
      </w:tc>
    </w:tr>
  </w:tbl>
  <w:p w14:paraId="4E9CE17E" w14:textId="4EDA63B0" w:rsidR="00322F79" w:rsidRDefault="00E906DA">
    <w:pPr>
      <w:pStyle w:val="Intestazione"/>
      <w:jc w:val="right"/>
      <w:rPr>
        <w:sz w:val="2"/>
      </w:rPr>
    </w:pPr>
    <w:r>
      <w:rPr>
        <w:noProof/>
        <w:sz w:val="2"/>
      </w:rPr>
      <w:pict w14:anchorId="2B2F40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794810" o:spid="_x0000_s1029" type="#_x0000_t75" alt="" style="position:absolute;left:0;text-align:left;margin-left:0;margin-top:0;width:1417pt;height:2002pt;z-index:-251623424;mso-wrap-edited:f;mso-width-percent:0;mso-height-percent:0;mso-position-horizontal:center;mso-position-horizontal-relative:margin;mso-position-vertical:center;mso-position-vertical-relative:margin;mso-width-percent:0;mso-height-percent:0" o:allowincell="f">
          <v:imagedata r:id="rId2" o:title="sfondo2"/>
        </v:shape>
      </w:pict>
    </w:r>
    <w:r w:rsidR="00000000">
      <w:rPr>
        <w:noProof/>
        <w:sz w:val="2"/>
      </w:rPr>
      <w:pict w14:anchorId="6D1481B6">
        <v:shape id="WordPictureWatermark11402624" o:spid="_x0000_s1026" type="#_x0000_t75" alt="" style="position:absolute;left:0;text-align:left;margin-left:0;margin-top:0;width:708.5pt;height:1001pt;z-index:-251633664;mso-wrap-edited:f;mso-width-percent:0;mso-height-percent:0;mso-position-horizontal:center;mso-position-horizontal-relative:margin;mso-position-vertical:center;mso-position-vertical-relative:margin;mso-width-percent:0;mso-height-percent:0" o:allowincell="f">
          <v:imagedata r:id="rId3" o:title="TNV SFONDO"/>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6E691" w14:textId="38D8A4D8" w:rsidR="000C6750" w:rsidRDefault="00E906DA">
    <w:pPr>
      <w:pStyle w:val="Intestazione"/>
    </w:pPr>
    <w:r>
      <w:rPr>
        <w:noProof/>
      </w:rPr>
      <w:pict w14:anchorId="6A38BC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794808" o:spid="_x0000_s1028" type="#_x0000_t75" alt="" style="position:absolute;margin-left:0;margin-top:0;width:1417pt;height:2002pt;z-index:-251629568;mso-wrap-edited:f;mso-width-percent:0;mso-height-percent:0;mso-position-horizontal:center;mso-position-horizontal-relative:margin;mso-position-vertical:center;mso-position-vertical-relative:margin;mso-width-percent:0;mso-height-percent:0" o:allowincell="f">
          <v:imagedata r:id="rId1" o:title="sfondo2"/>
        </v:shape>
      </w:pict>
    </w:r>
    <w:r w:rsidR="00000000">
      <w:rPr>
        <w:noProof/>
      </w:rPr>
      <w:pict w14:anchorId="5F0C2544">
        <v:shape id="WordPictureWatermark11402622" o:spid="_x0000_s1025" type="#_x0000_t75" alt="" style="position:absolute;margin-left:0;margin-top:0;width:708.5pt;height:1001pt;z-index:-251637760;mso-wrap-edited:f;mso-width-percent:0;mso-height-percent:0;mso-position-horizontal:center;mso-position-horizontal-relative:margin;mso-position-vertical:center;mso-position-vertical-relative:margin;mso-width-percent:0;mso-height-percent:0" o:allowincell="f">
          <v:imagedata r:id="rId2" o:title="TNV SFON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C5AC6"/>
    <w:multiLevelType w:val="hybridMultilevel"/>
    <w:tmpl w:val="717AEE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6D00C68"/>
    <w:multiLevelType w:val="hybridMultilevel"/>
    <w:tmpl w:val="6A6E9E32"/>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7C71AA8"/>
    <w:multiLevelType w:val="hybridMultilevel"/>
    <w:tmpl w:val="CAC0DC34"/>
    <w:lvl w:ilvl="0" w:tplc="04090017">
      <w:start w:val="1"/>
      <w:numFmt w:val="lowerLetter"/>
      <w:lvlText w:val="%1)"/>
      <w:lvlJc w:val="left"/>
      <w:pPr>
        <w:tabs>
          <w:tab w:val="num" w:pos="720"/>
        </w:tabs>
        <w:ind w:left="720" w:hanging="360"/>
      </w:p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3" w15:restartNumberingAfterBreak="0">
    <w:nsid w:val="08097428"/>
    <w:multiLevelType w:val="hybridMultilevel"/>
    <w:tmpl w:val="D856F172"/>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9EE2C5D"/>
    <w:multiLevelType w:val="hybridMultilevel"/>
    <w:tmpl w:val="30E29EB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0D15018F"/>
    <w:multiLevelType w:val="hybridMultilevel"/>
    <w:tmpl w:val="EF6A4910"/>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11464B3"/>
    <w:multiLevelType w:val="hybridMultilevel"/>
    <w:tmpl w:val="082CEC4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14F3DF7"/>
    <w:multiLevelType w:val="multilevel"/>
    <w:tmpl w:val="1F14B23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8" w15:restartNumberingAfterBreak="0">
    <w:nsid w:val="12C07609"/>
    <w:multiLevelType w:val="hybridMultilevel"/>
    <w:tmpl w:val="9EB64F1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7DA426D"/>
    <w:multiLevelType w:val="hybridMultilevel"/>
    <w:tmpl w:val="D52C772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1B72186A"/>
    <w:multiLevelType w:val="hybridMultilevel"/>
    <w:tmpl w:val="AAE48286"/>
    <w:lvl w:ilvl="0" w:tplc="6C988816">
      <w:start w:val="1"/>
      <w:numFmt w:val="decimal"/>
      <w:lvlText w:val="%1."/>
      <w:lvlJc w:val="left"/>
      <w:pPr>
        <w:tabs>
          <w:tab w:val="num" w:pos="360"/>
        </w:tabs>
        <w:ind w:left="360" w:hanging="360"/>
      </w:pPr>
      <w:rPr>
        <w:rFonts w:hint="default"/>
        <w:b/>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D90615E"/>
    <w:multiLevelType w:val="multilevel"/>
    <w:tmpl w:val="5FF6ED2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1D95247F"/>
    <w:multiLevelType w:val="hybridMultilevel"/>
    <w:tmpl w:val="B4B29C3A"/>
    <w:lvl w:ilvl="0" w:tplc="04100001">
      <w:start w:val="1"/>
      <w:numFmt w:val="bullet"/>
      <w:lvlText w:val=""/>
      <w:lvlJc w:val="left"/>
      <w:pPr>
        <w:tabs>
          <w:tab w:val="num" w:pos="720"/>
        </w:tabs>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3" w15:restartNumberingAfterBreak="0">
    <w:nsid w:val="1DFD1D44"/>
    <w:multiLevelType w:val="multilevel"/>
    <w:tmpl w:val="CCF43F84"/>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1E0D121C"/>
    <w:multiLevelType w:val="multilevel"/>
    <w:tmpl w:val="D32A68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222B0AF4"/>
    <w:multiLevelType w:val="hybridMultilevel"/>
    <w:tmpl w:val="7D0CA4FC"/>
    <w:lvl w:ilvl="0" w:tplc="FFFFFFFF">
      <w:start w:val="1"/>
      <w:numFmt w:val="bullet"/>
      <w:lvlText w:val=""/>
      <w:lvlJc w:val="left"/>
      <w:pPr>
        <w:ind w:left="1440" w:hanging="360"/>
      </w:pPr>
      <w:rPr>
        <w:rFonts w:ascii="Symbol" w:hAnsi="Symbol" w:hint="default"/>
      </w:rPr>
    </w:lvl>
    <w:lvl w:ilvl="1" w:tplc="041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458065B"/>
    <w:multiLevelType w:val="multilevel"/>
    <w:tmpl w:val="19FE9D60"/>
    <w:lvl w:ilvl="0">
      <w:start w:val="3"/>
      <w:numFmt w:val="decimal"/>
      <w:lvlText w:val="%1"/>
      <w:lvlJc w:val="left"/>
      <w:pPr>
        <w:ind w:left="400" w:hanging="40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246F6954"/>
    <w:multiLevelType w:val="multilevel"/>
    <w:tmpl w:val="EEAE38E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27163234"/>
    <w:multiLevelType w:val="hybridMultilevel"/>
    <w:tmpl w:val="8802398A"/>
    <w:lvl w:ilvl="0" w:tplc="04100005">
      <w:start w:val="1"/>
      <w:numFmt w:val="bullet"/>
      <w:lvlText w:val=""/>
      <w:lvlJc w:val="left"/>
      <w:pPr>
        <w:ind w:left="360" w:hanging="360"/>
      </w:pPr>
      <w:rPr>
        <w:rFonts w:ascii="Wingdings" w:hAnsi="Wingdings" w:hint="default"/>
        <w:sz w:val="16"/>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27547D90"/>
    <w:multiLevelType w:val="hybridMultilevel"/>
    <w:tmpl w:val="8326F0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2B521B75"/>
    <w:multiLevelType w:val="hybridMultilevel"/>
    <w:tmpl w:val="3E6AD71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2B772810"/>
    <w:multiLevelType w:val="hybridMultilevel"/>
    <w:tmpl w:val="9EB64F1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2E5D5ED5"/>
    <w:multiLevelType w:val="hybridMultilevel"/>
    <w:tmpl w:val="C8341778"/>
    <w:lvl w:ilvl="0" w:tplc="57247010">
      <w:start w:val="1"/>
      <w:numFmt w:val="bullet"/>
      <w:lvlText w:val=""/>
      <w:lvlJc w:val="left"/>
      <w:pPr>
        <w:ind w:left="144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2EEB2B73"/>
    <w:multiLevelType w:val="hybridMultilevel"/>
    <w:tmpl w:val="3F503B0E"/>
    <w:lvl w:ilvl="0" w:tplc="04100001">
      <w:start w:val="1"/>
      <w:numFmt w:val="bullet"/>
      <w:lvlText w:val=""/>
      <w:lvlJc w:val="left"/>
      <w:pPr>
        <w:tabs>
          <w:tab w:val="num" w:pos="720"/>
        </w:tabs>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4" w15:restartNumberingAfterBreak="0">
    <w:nsid w:val="2FB27CDA"/>
    <w:multiLevelType w:val="hybridMultilevel"/>
    <w:tmpl w:val="1A70961C"/>
    <w:lvl w:ilvl="0" w:tplc="04100017">
      <w:start w:val="1"/>
      <w:numFmt w:val="lowerLetter"/>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5" w15:restartNumberingAfterBreak="0">
    <w:nsid w:val="323D0FEB"/>
    <w:multiLevelType w:val="multilevel"/>
    <w:tmpl w:val="1F14B23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26" w15:restartNumberingAfterBreak="0">
    <w:nsid w:val="33AA3922"/>
    <w:multiLevelType w:val="multilevel"/>
    <w:tmpl w:val="1F14B23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27" w15:restartNumberingAfterBreak="0">
    <w:nsid w:val="35553370"/>
    <w:multiLevelType w:val="hybridMultilevel"/>
    <w:tmpl w:val="076293B8"/>
    <w:lvl w:ilvl="0" w:tplc="99AA840A">
      <w:start w:val="1"/>
      <w:numFmt w:val="decimal"/>
      <w:lvlText w:val="%1)"/>
      <w:lvlJc w:val="left"/>
      <w:pPr>
        <w:ind w:left="720" w:hanging="360"/>
      </w:pPr>
      <w:rPr>
        <w:rFonts w:hint="default"/>
        <w:sz w:val="18"/>
        <w:szCs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36A22AF5"/>
    <w:multiLevelType w:val="hybridMultilevel"/>
    <w:tmpl w:val="F8D8FC32"/>
    <w:lvl w:ilvl="0" w:tplc="4F6E8A9C">
      <w:numFmt w:val="bullet"/>
      <w:lvlText w:val="-"/>
      <w:lvlJc w:val="left"/>
      <w:pPr>
        <w:ind w:left="720" w:hanging="360"/>
      </w:pPr>
      <w:rPr>
        <w:rFonts w:ascii="Calibri Light" w:eastAsiaTheme="minorHAnsi" w:hAnsi="Calibri Light" w:cs="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37BE3C33"/>
    <w:multiLevelType w:val="multilevel"/>
    <w:tmpl w:val="1F14B23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30" w15:restartNumberingAfterBreak="0">
    <w:nsid w:val="387F18CD"/>
    <w:multiLevelType w:val="hybridMultilevel"/>
    <w:tmpl w:val="97504E62"/>
    <w:lvl w:ilvl="0" w:tplc="0410000F">
      <w:start w:val="3"/>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390650FA"/>
    <w:multiLevelType w:val="hybridMultilevel"/>
    <w:tmpl w:val="AA68FA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39F94C60"/>
    <w:multiLevelType w:val="hybridMultilevel"/>
    <w:tmpl w:val="6B10B01A"/>
    <w:lvl w:ilvl="0" w:tplc="0424001B">
      <w:start w:val="1"/>
      <w:numFmt w:val="lowerRoman"/>
      <w:lvlText w:val="%1."/>
      <w:lvlJc w:val="righ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3" w15:restartNumberingAfterBreak="0">
    <w:nsid w:val="3B9A4F91"/>
    <w:multiLevelType w:val="multilevel"/>
    <w:tmpl w:val="70F61EE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3C6E0ADD"/>
    <w:multiLevelType w:val="hybridMultilevel"/>
    <w:tmpl w:val="CDE2D8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3FA30C72"/>
    <w:multiLevelType w:val="multilevel"/>
    <w:tmpl w:val="0E96F3BE"/>
    <w:lvl w:ilvl="0">
      <w:start w:val="2"/>
      <w:numFmt w:val="decimal"/>
      <w:lvlText w:val="%1"/>
      <w:lvlJc w:val="left"/>
      <w:pPr>
        <w:ind w:left="360" w:hanging="360"/>
      </w:pPr>
      <w:rPr>
        <w:rFonts w:ascii="Univers" w:hAnsi="Univers" w:cs="Times New Roman" w:hint="default"/>
      </w:rPr>
    </w:lvl>
    <w:lvl w:ilvl="1">
      <w:start w:val="1"/>
      <w:numFmt w:val="decimal"/>
      <w:lvlText w:val="%1.%2"/>
      <w:lvlJc w:val="left"/>
      <w:pPr>
        <w:ind w:left="786" w:hanging="360"/>
      </w:pPr>
      <w:rPr>
        <w:rFonts w:ascii="Calibri Light" w:hAnsi="Calibri Light" w:cs="Calibri Light" w:hint="default"/>
      </w:rPr>
    </w:lvl>
    <w:lvl w:ilvl="2">
      <w:start w:val="1"/>
      <w:numFmt w:val="decimal"/>
      <w:lvlText w:val="%1.%2.%3"/>
      <w:lvlJc w:val="left"/>
      <w:pPr>
        <w:ind w:left="1572" w:hanging="720"/>
      </w:pPr>
      <w:rPr>
        <w:rFonts w:ascii="Univers" w:hAnsi="Univers" w:cs="Times New Roman" w:hint="default"/>
      </w:rPr>
    </w:lvl>
    <w:lvl w:ilvl="3">
      <w:start w:val="1"/>
      <w:numFmt w:val="decimal"/>
      <w:lvlText w:val="%1.%2.%3.%4"/>
      <w:lvlJc w:val="left"/>
      <w:pPr>
        <w:ind w:left="1998" w:hanging="720"/>
      </w:pPr>
      <w:rPr>
        <w:rFonts w:ascii="Univers" w:hAnsi="Univers" w:cs="Times New Roman" w:hint="default"/>
      </w:rPr>
    </w:lvl>
    <w:lvl w:ilvl="4">
      <w:start w:val="1"/>
      <w:numFmt w:val="decimal"/>
      <w:lvlText w:val="%1.%2.%3.%4.%5"/>
      <w:lvlJc w:val="left"/>
      <w:pPr>
        <w:ind w:left="2784" w:hanging="1080"/>
      </w:pPr>
      <w:rPr>
        <w:rFonts w:ascii="Univers" w:hAnsi="Univers" w:cs="Times New Roman" w:hint="default"/>
      </w:rPr>
    </w:lvl>
    <w:lvl w:ilvl="5">
      <w:start w:val="1"/>
      <w:numFmt w:val="decimal"/>
      <w:lvlText w:val="%1.%2.%3.%4.%5.%6"/>
      <w:lvlJc w:val="left"/>
      <w:pPr>
        <w:ind w:left="3210" w:hanging="1080"/>
      </w:pPr>
      <w:rPr>
        <w:rFonts w:ascii="Univers" w:hAnsi="Univers" w:cs="Times New Roman" w:hint="default"/>
      </w:rPr>
    </w:lvl>
    <w:lvl w:ilvl="6">
      <w:start w:val="1"/>
      <w:numFmt w:val="decimal"/>
      <w:lvlText w:val="%1.%2.%3.%4.%5.%6.%7"/>
      <w:lvlJc w:val="left"/>
      <w:pPr>
        <w:ind w:left="3996" w:hanging="1440"/>
      </w:pPr>
      <w:rPr>
        <w:rFonts w:ascii="Univers" w:hAnsi="Univers" w:cs="Times New Roman" w:hint="default"/>
      </w:rPr>
    </w:lvl>
    <w:lvl w:ilvl="7">
      <w:start w:val="1"/>
      <w:numFmt w:val="decimal"/>
      <w:lvlText w:val="%1.%2.%3.%4.%5.%6.%7.%8"/>
      <w:lvlJc w:val="left"/>
      <w:pPr>
        <w:ind w:left="4422" w:hanging="1440"/>
      </w:pPr>
      <w:rPr>
        <w:rFonts w:ascii="Univers" w:hAnsi="Univers" w:cs="Times New Roman" w:hint="default"/>
      </w:rPr>
    </w:lvl>
    <w:lvl w:ilvl="8">
      <w:start w:val="1"/>
      <w:numFmt w:val="decimal"/>
      <w:lvlText w:val="%1.%2.%3.%4.%5.%6.%7.%8.%9"/>
      <w:lvlJc w:val="left"/>
      <w:pPr>
        <w:ind w:left="4848" w:hanging="1440"/>
      </w:pPr>
      <w:rPr>
        <w:rFonts w:ascii="Univers" w:hAnsi="Univers" w:cs="Times New Roman" w:hint="default"/>
      </w:rPr>
    </w:lvl>
  </w:abstractNum>
  <w:abstractNum w:abstractNumId="36" w15:restartNumberingAfterBreak="0">
    <w:nsid w:val="41936861"/>
    <w:multiLevelType w:val="hybridMultilevel"/>
    <w:tmpl w:val="1108D86A"/>
    <w:lvl w:ilvl="0" w:tplc="975AE558">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42F62214"/>
    <w:multiLevelType w:val="hybridMultilevel"/>
    <w:tmpl w:val="426220E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4D1A2C4D"/>
    <w:multiLevelType w:val="multilevel"/>
    <w:tmpl w:val="70F61EEA"/>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4D224D01"/>
    <w:multiLevelType w:val="hybridMultilevel"/>
    <w:tmpl w:val="1A36E580"/>
    <w:lvl w:ilvl="0" w:tplc="0410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4D730679"/>
    <w:multiLevelType w:val="hybridMultilevel"/>
    <w:tmpl w:val="03A2A824"/>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4E0F58C1"/>
    <w:multiLevelType w:val="hybridMultilevel"/>
    <w:tmpl w:val="73BA304E"/>
    <w:lvl w:ilvl="0" w:tplc="04100005">
      <w:start w:val="1"/>
      <w:numFmt w:val="bullet"/>
      <w:lvlText w:val=""/>
      <w:lvlJc w:val="left"/>
      <w:pPr>
        <w:ind w:left="360" w:hanging="360"/>
      </w:pPr>
      <w:rPr>
        <w:rFonts w:ascii="Wingdings" w:hAnsi="Wingdings" w:hint="default"/>
        <w:sz w:val="16"/>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2" w15:restartNumberingAfterBreak="0">
    <w:nsid w:val="55990B47"/>
    <w:multiLevelType w:val="hybridMultilevel"/>
    <w:tmpl w:val="89C4B13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15:restartNumberingAfterBreak="0">
    <w:nsid w:val="55F6083B"/>
    <w:multiLevelType w:val="hybridMultilevel"/>
    <w:tmpl w:val="A64E7FC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576E50D5"/>
    <w:multiLevelType w:val="hybridMultilevel"/>
    <w:tmpl w:val="9A5405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5C904E57"/>
    <w:multiLevelType w:val="hybridMultilevel"/>
    <w:tmpl w:val="D688DC2A"/>
    <w:lvl w:ilvl="0" w:tplc="0409000F">
      <w:start w:val="1"/>
      <w:numFmt w:val="decimal"/>
      <w:lvlText w:val="%1."/>
      <w:lvlJc w:val="left"/>
      <w:pPr>
        <w:tabs>
          <w:tab w:val="num" w:pos="450"/>
        </w:tabs>
        <w:ind w:left="450" w:hanging="360"/>
      </w:pPr>
      <w:rPr>
        <w:rFonts w:hint="default"/>
      </w:rPr>
    </w:lvl>
    <w:lvl w:ilvl="1" w:tplc="BA7E0000">
      <w:start w:val="1"/>
      <w:numFmt w:val="upperLetter"/>
      <w:lvlText w:val="%2)"/>
      <w:lvlJc w:val="left"/>
      <w:pPr>
        <w:tabs>
          <w:tab w:val="num" w:pos="1170"/>
        </w:tabs>
        <w:ind w:left="1170" w:hanging="360"/>
      </w:pPr>
      <w:rPr>
        <w:rFonts w:hint="default"/>
      </w:rPr>
    </w:lvl>
    <w:lvl w:ilvl="2" w:tplc="0409001B" w:tentative="1">
      <w:start w:val="1"/>
      <w:numFmt w:val="lowerRoman"/>
      <w:lvlText w:val="%3."/>
      <w:lvlJc w:val="right"/>
      <w:pPr>
        <w:tabs>
          <w:tab w:val="num" w:pos="1890"/>
        </w:tabs>
        <w:ind w:left="1890" w:hanging="180"/>
      </w:pPr>
    </w:lvl>
    <w:lvl w:ilvl="3" w:tplc="0409000F" w:tentative="1">
      <w:start w:val="1"/>
      <w:numFmt w:val="decimal"/>
      <w:lvlText w:val="%4."/>
      <w:lvlJc w:val="left"/>
      <w:pPr>
        <w:tabs>
          <w:tab w:val="num" w:pos="2610"/>
        </w:tabs>
        <w:ind w:left="2610" w:hanging="360"/>
      </w:pPr>
    </w:lvl>
    <w:lvl w:ilvl="4" w:tplc="04090019" w:tentative="1">
      <w:start w:val="1"/>
      <w:numFmt w:val="lowerLetter"/>
      <w:lvlText w:val="%5."/>
      <w:lvlJc w:val="left"/>
      <w:pPr>
        <w:tabs>
          <w:tab w:val="num" w:pos="3330"/>
        </w:tabs>
        <w:ind w:left="3330" w:hanging="360"/>
      </w:pPr>
    </w:lvl>
    <w:lvl w:ilvl="5" w:tplc="0409001B" w:tentative="1">
      <w:start w:val="1"/>
      <w:numFmt w:val="lowerRoman"/>
      <w:lvlText w:val="%6."/>
      <w:lvlJc w:val="right"/>
      <w:pPr>
        <w:tabs>
          <w:tab w:val="num" w:pos="4050"/>
        </w:tabs>
        <w:ind w:left="4050" w:hanging="180"/>
      </w:pPr>
    </w:lvl>
    <w:lvl w:ilvl="6" w:tplc="0409000F" w:tentative="1">
      <w:start w:val="1"/>
      <w:numFmt w:val="decimal"/>
      <w:lvlText w:val="%7."/>
      <w:lvlJc w:val="left"/>
      <w:pPr>
        <w:tabs>
          <w:tab w:val="num" w:pos="4770"/>
        </w:tabs>
        <w:ind w:left="4770" w:hanging="360"/>
      </w:pPr>
    </w:lvl>
    <w:lvl w:ilvl="7" w:tplc="04090019" w:tentative="1">
      <w:start w:val="1"/>
      <w:numFmt w:val="lowerLetter"/>
      <w:lvlText w:val="%8."/>
      <w:lvlJc w:val="left"/>
      <w:pPr>
        <w:tabs>
          <w:tab w:val="num" w:pos="5490"/>
        </w:tabs>
        <w:ind w:left="5490" w:hanging="360"/>
      </w:pPr>
    </w:lvl>
    <w:lvl w:ilvl="8" w:tplc="0409001B" w:tentative="1">
      <w:start w:val="1"/>
      <w:numFmt w:val="lowerRoman"/>
      <w:lvlText w:val="%9."/>
      <w:lvlJc w:val="right"/>
      <w:pPr>
        <w:tabs>
          <w:tab w:val="num" w:pos="6210"/>
        </w:tabs>
        <w:ind w:left="6210" w:hanging="180"/>
      </w:pPr>
    </w:lvl>
  </w:abstractNum>
  <w:abstractNum w:abstractNumId="46" w15:restartNumberingAfterBreak="0">
    <w:nsid w:val="5CCD6475"/>
    <w:multiLevelType w:val="hybridMultilevel"/>
    <w:tmpl w:val="672A42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5E621610"/>
    <w:multiLevelType w:val="hybridMultilevel"/>
    <w:tmpl w:val="5592593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62860733"/>
    <w:multiLevelType w:val="hybridMultilevel"/>
    <w:tmpl w:val="E4AE81E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63A91A15"/>
    <w:multiLevelType w:val="hybridMultilevel"/>
    <w:tmpl w:val="9946849A"/>
    <w:lvl w:ilvl="0" w:tplc="04100005">
      <w:start w:val="1"/>
      <w:numFmt w:val="bullet"/>
      <w:lvlText w:val=""/>
      <w:lvlJc w:val="left"/>
      <w:pPr>
        <w:ind w:left="360" w:hanging="360"/>
      </w:pPr>
      <w:rPr>
        <w:rFonts w:ascii="Wingdings" w:hAnsi="Wingdings" w:hint="default"/>
        <w:sz w:val="16"/>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0" w15:restartNumberingAfterBreak="0">
    <w:nsid w:val="6474099C"/>
    <w:multiLevelType w:val="hybridMultilevel"/>
    <w:tmpl w:val="758CE15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666625CB"/>
    <w:multiLevelType w:val="hybridMultilevel"/>
    <w:tmpl w:val="D52C772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2" w15:restartNumberingAfterBreak="0">
    <w:nsid w:val="67183FB3"/>
    <w:multiLevelType w:val="hybridMultilevel"/>
    <w:tmpl w:val="EDE2BE7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3" w15:restartNumberingAfterBreak="0">
    <w:nsid w:val="6CA36CE0"/>
    <w:multiLevelType w:val="hybridMultilevel"/>
    <w:tmpl w:val="C6E4A844"/>
    <w:lvl w:ilvl="0" w:tplc="10C83A60">
      <w:start w:val="5"/>
      <w:numFmt w:val="decimal"/>
      <w:lvlText w:val="%1"/>
      <w:lvlJc w:val="left"/>
      <w:pPr>
        <w:tabs>
          <w:tab w:val="num" w:pos="1050"/>
        </w:tabs>
        <w:ind w:left="1050" w:hanging="69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4" w15:restartNumberingAfterBreak="0">
    <w:nsid w:val="6E173A92"/>
    <w:multiLevelType w:val="multilevel"/>
    <w:tmpl w:val="4370B3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5" w15:restartNumberingAfterBreak="0">
    <w:nsid w:val="6F8802BE"/>
    <w:multiLevelType w:val="hybridMultilevel"/>
    <w:tmpl w:val="D6B699B6"/>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6" w15:restartNumberingAfterBreak="0">
    <w:nsid w:val="74FC3273"/>
    <w:multiLevelType w:val="hybridMultilevel"/>
    <w:tmpl w:val="2A16D81C"/>
    <w:lvl w:ilvl="0" w:tplc="04100001">
      <w:start w:val="1"/>
      <w:numFmt w:val="bullet"/>
      <w:lvlText w:val=""/>
      <w:lvlJc w:val="left"/>
      <w:pPr>
        <w:tabs>
          <w:tab w:val="num" w:pos="720"/>
        </w:tabs>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57" w15:restartNumberingAfterBreak="0">
    <w:nsid w:val="756E5768"/>
    <w:multiLevelType w:val="multilevel"/>
    <w:tmpl w:val="D402FF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8" w15:restartNumberingAfterBreak="0">
    <w:nsid w:val="76962D17"/>
    <w:multiLevelType w:val="multilevel"/>
    <w:tmpl w:val="03366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76AD2324"/>
    <w:multiLevelType w:val="hybridMultilevel"/>
    <w:tmpl w:val="D52C772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0" w15:restartNumberingAfterBreak="0">
    <w:nsid w:val="7AD763E5"/>
    <w:multiLevelType w:val="hybridMultilevel"/>
    <w:tmpl w:val="4440AD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7BB1152C"/>
    <w:multiLevelType w:val="hybridMultilevel"/>
    <w:tmpl w:val="D7848738"/>
    <w:lvl w:ilvl="0" w:tplc="0410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2" w15:restartNumberingAfterBreak="0">
    <w:nsid w:val="7D25547E"/>
    <w:multiLevelType w:val="hybridMultilevel"/>
    <w:tmpl w:val="7D221350"/>
    <w:lvl w:ilvl="0" w:tplc="04100001">
      <w:start w:val="1"/>
      <w:numFmt w:val="bullet"/>
      <w:lvlText w:val=""/>
      <w:lvlJc w:val="left"/>
      <w:pPr>
        <w:ind w:left="1440" w:hanging="360"/>
      </w:pPr>
      <w:rPr>
        <w:rFonts w:ascii="Symbol" w:hAnsi="Symbol"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63" w15:restartNumberingAfterBreak="0">
    <w:nsid w:val="7D836F3D"/>
    <w:multiLevelType w:val="hybridMultilevel"/>
    <w:tmpl w:val="6B0E6B4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7FC33C5A"/>
    <w:multiLevelType w:val="hybridMultilevel"/>
    <w:tmpl w:val="1C72C852"/>
    <w:lvl w:ilvl="0" w:tplc="04100001">
      <w:start w:val="1"/>
      <w:numFmt w:val="bullet"/>
      <w:lvlText w:val=""/>
      <w:lvlJc w:val="left"/>
      <w:pPr>
        <w:ind w:left="1880" w:hanging="360"/>
      </w:pPr>
      <w:rPr>
        <w:rFonts w:ascii="Symbol" w:hAnsi="Symbol" w:hint="default"/>
      </w:rPr>
    </w:lvl>
    <w:lvl w:ilvl="1" w:tplc="04100003" w:tentative="1">
      <w:start w:val="1"/>
      <w:numFmt w:val="bullet"/>
      <w:lvlText w:val="o"/>
      <w:lvlJc w:val="left"/>
      <w:pPr>
        <w:ind w:left="2600" w:hanging="360"/>
      </w:pPr>
      <w:rPr>
        <w:rFonts w:ascii="Courier New" w:hAnsi="Courier New" w:cs="Courier New" w:hint="default"/>
      </w:rPr>
    </w:lvl>
    <w:lvl w:ilvl="2" w:tplc="04100005" w:tentative="1">
      <w:start w:val="1"/>
      <w:numFmt w:val="bullet"/>
      <w:lvlText w:val=""/>
      <w:lvlJc w:val="left"/>
      <w:pPr>
        <w:ind w:left="3320" w:hanging="360"/>
      </w:pPr>
      <w:rPr>
        <w:rFonts w:ascii="Wingdings" w:hAnsi="Wingdings" w:hint="default"/>
      </w:rPr>
    </w:lvl>
    <w:lvl w:ilvl="3" w:tplc="04100001" w:tentative="1">
      <w:start w:val="1"/>
      <w:numFmt w:val="bullet"/>
      <w:lvlText w:val=""/>
      <w:lvlJc w:val="left"/>
      <w:pPr>
        <w:ind w:left="4040" w:hanging="360"/>
      </w:pPr>
      <w:rPr>
        <w:rFonts w:ascii="Symbol" w:hAnsi="Symbol" w:hint="default"/>
      </w:rPr>
    </w:lvl>
    <w:lvl w:ilvl="4" w:tplc="04100003" w:tentative="1">
      <w:start w:val="1"/>
      <w:numFmt w:val="bullet"/>
      <w:lvlText w:val="o"/>
      <w:lvlJc w:val="left"/>
      <w:pPr>
        <w:ind w:left="4760" w:hanging="360"/>
      </w:pPr>
      <w:rPr>
        <w:rFonts w:ascii="Courier New" w:hAnsi="Courier New" w:cs="Courier New" w:hint="default"/>
      </w:rPr>
    </w:lvl>
    <w:lvl w:ilvl="5" w:tplc="04100005" w:tentative="1">
      <w:start w:val="1"/>
      <w:numFmt w:val="bullet"/>
      <w:lvlText w:val=""/>
      <w:lvlJc w:val="left"/>
      <w:pPr>
        <w:ind w:left="5480" w:hanging="360"/>
      </w:pPr>
      <w:rPr>
        <w:rFonts w:ascii="Wingdings" w:hAnsi="Wingdings" w:hint="default"/>
      </w:rPr>
    </w:lvl>
    <w:lvl w:ilvl="6" w:tplc="04100001" w:tentative="1">
      <w:start w:val="1"/>
      <w:numFmt w:val="bullet"/>
      <w:lvlText w:val=""/>
      <w:lvlJc w:val="left"/>
      <w:pPr>
        <w:ind w:left="6200" w:hanging="360"/>
      </w:pPr>
      <w:rPr>
        <w:rFonts w:ascii="Symbol" w:hAnsi="Symbol" w:hint="default"/>
      </w:rPr>
    </w:lvl>
    <w:lvl w:ilvl="7" w:tplc="04100003" w:tentative="1">
      <w:start w:val="1"/>
      <w:numFmt w:val="bullet"/>
      <w:lvlText w:val="o"/>
      <w:lvlJc w:val="left"/>
      <w:pPr>
        <w:ind w:left="6920" w:hanging="360"/>
      </w:pPr>
      <w:rPr>
        <w:rFonts w:ascii="Courier New" w:hAnsi="Courier New" w:cs="Courier New" w:hint="default"/>
      </w:rPr>
    </w:lvl>
    <w:lvl w:ilvl="8" w:tplc="04100005" w:tentative="1">
      <w:start w:val="1"/>
      <w:numFmt w:val="bullet"/>
      <w:lvlText w:val=""/>
      <w:lvlJc w:val="left"/>
      <w:pPr>
        <w:ind w:left="7640" w:hanging="360"/>
      </w:pPr>
      <w:rPr>
        <w:rFonts w:ascii="Wingdings" w:hAnsi="Wingdings" w:hint="default"/>
      </w:rPr>
    </w:lvl>
  </w:abstractNum>
  <w:num w:numId="1" w16cid:durableId="19824226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75007696">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31570058">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27277822">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204027436">
    <w:abstractNumId w:val="53"/>
  </w:num>
  <w:num w:numId="6" w16cid:durableId="1178693328">
    <w:abstractNumId w:val="45"/>
  </w:num>
  <w:num w:numId="7" w16cid:durableId="600383300">
    <w:abstractNumId w:val="2"/>
  </w:num>
  <w:num w:numId="8" w16cid:durableId="1698896374">
    <w:abstractNumId w:val="20"/>
  </w:num>
  <w:num w:numId="9" w16cid:durableId="1261715430">
    <w:abstractNumId w:val="63"/>
  </w:num>
  <w:num w:numId="10" w16cid:durableId="431054256">
    <w:abstractNumId w:val="6"/>
  </w:num>
  <w:num w:numId="11" w16cid:durableId="1229413856">
    <w:abstractNumId w:val="27"/>
  </w:num>
  <w:num w:numId="12" w16cid:durableId="788472687">
    <w:abstractNumId w:val="42"/>
  </w:num>
  <w:num w:numId="13" w16cid:durableId="708264020">
    <w:abstractNumId w:val="55"/>
  </w:num>
  <w:num w:numId="14" w16cid:durableId="551036451">
    <w:abstractNumId w:val="21"/>
  </w:num>
  <w:num w:numId="15" w16cid:durableId="293828786">
    <w:abstractNumId w:val="8"/>
  </w:num>
  <w:num w:numId="16" w16cid:durableId="485784456">
    <w:abstractNumId w:val="5"/>
  </w:num>
  <w:num w:numId="17" w16cid:durableId="219676783">
    <w:abstractNumId w:val="3"/>
  </w:num>
  <w:num w:numId="18" w16cid:durableId="1166936807">
    <w:abstractNumId w:val="51"/>
  </w:num>
  <w:num w:numId="19" w16cid:durableId="1731809534">
    <w:abstractNumId w:val="59"/>
  </w:num>
  <w:num w:numId="20" w16cid:durableId="1462073953">
    <w:abstractNumId w:val="9"/>
  </w:num>
  <w:num w:numId="21" w16cid:durableId="1880899614">
    <w:abstractNumId w:val="32"/>
  </w:num>
  <w:num w:numId="22" w16cid:durableId="866598861">
    <w:abstractNumId w:val="10"/>
  </w:num>
  <w:num w:numId="23" w16cid:durableId="511728950">
    <w:abstractNumId w:val="48"/>
  </w:num>
  <w:num w:numId="24" w16cid:durableId="1723825349">
    <w:abstractNumId w:val="14"/>
  </w:num>
  <w:num w:numId="25" w16cid:durableId="759714731">
    <w:abstractNumId w:val="34"/>
  </w:num>
  <w:num w:numId="26" w16cid:durableId="1136872631">
    <w:abstractNumId w:val="24"/>
  </w:num>
  <w:num w:numId="27" w16cid:durableId="83690349">
    <w:abstractNumId w:val="36"/>
  </w:num>
  <w:num w:numId="28" w16cid:durableId="849299817">
    <w:abstractNumId w:val="46"/>
  </w:num>
  <w:num w:numId="29" w16cid:durableId="288126649">
    <w:abstractNumId w:val="31"/>
  </w:num>
  <w:num w:numId="30" w16cid:durableId="1947928603">
    <w:abstractNumId w:val="57"/>
  </w:num>
  <w:num w:numId="31" w16cid:durableId="79856823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501889056">
    <w:abstractNumId w:val="49"/>
  </w:num>
  <w:num w:numId="33" w16cid:durableId="1889762955">
    <w:abstractNumId w:val="18"/>
  </w:num>
  <w:num w:numId="34" w16cid:durableId="1701976666">
    <w:abstractNumId w:val="41"/>
  </w:num>
  <w:num w:numId="35" w16cid:durableId="173501821">
    <w:abstractNumId w:val="30"/>
  </w:num>
  <w:num w:numId="36" w16cid:durableId="168578655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934283419">
    <w:abstractNumId w:val="38"/>
  </w:num>
  <w:num w:numId="38" w16cid:durableId="846486493">
    <w:abstractNumId w:val="35"/>
  </w:num>
  <w:num w:numId="39" w16cid:durableId="199437623">
    <w:abstractNumId w:val="33"/>
  </w:num>
  <w:num w:numId="40" w16cid:durableId="375858650">
    <w:abstractNumId w:val="54"/>
  </w:num>
  <w:num w:numId="41" w16cid:durableId="1384057758">
    <w:abstractNumId w:val="13"/>
  </w:num>
  <w:num w:numId="42" w16cid:durableId="1577521100">
    <w:abstractNumId w:val="11"/>
  </w:num>
  <w:num w:numId="43" w16cid:durableId="2134670089">
    <w:abstractNumId w:val="47"/>
  </w:num>
  <w:num w:numId="44" w16cid:durableId="433020259">
    <w:abstractNumId w:val="62"/>
  </w:num>
  <w:num w:numId="45" w16cid:durableId="1271668912">
    <w:abstractNumId w:val="22"/>
  </w:num>
  <w:num w:numId="46" w16cid:durableId="166680597">
    <w:abstractNumId w:val="43"/>
  </w:num>
  <w:num w:numId="47" w16cid:durableId="1544250269">
    <w:abstractNumId w:val="15"/>
  </w:num>
  <w:num w:numId="48" w16cid:durableId="879628892">
    <w:abstractNumId w:val="64"/>
  </w:num>
  <w:num w:numId="49" w16cid:durableId="130951700">
    <w:abstractNumId w:val="29"/>
  </w:num>
  <w:num w:numId="50" w16cid:durableId="899369491">
    <w:abstractNumId w:val="44"/>
  </w:num>
  <w:num w:numId="51" w16cid:durableId="1610890273">
    <w:abstractNumId w:val="19"/>
  </w:num>
  <w:num w:numId="52" w16cid:durableId="473109177">
    <w:abstractNumId w:val="60"/>
  </w:num>
  <w:num w:numId="53" w16cid:durableId="1982036680">
    <w:abstractNumId w:val="4"/>
  </w:num>
  <w:num w:numId="54" w16cid:durableId="777676226">
    <w:abstractNumId w:val="28"/>
  </w:num>
  <w:num w:numId="55" w16cid:durableId="266356539">
    <w:abstractNumId w:val="37"/>
  </w:num>
  <w:num w:numId="56" w16cid:durableId="1326471634">
    <w:abstractNumId w:val="1"/>
  </w:num>
  <w:num w:numId="57" w16cid:durableId="1717657604">
    <w:abstractNumId w:val="40"/>
  </w:num>
  <w:num w:numId="58" w16cid:durableId="2065642182">
    <w:abstractNumId w:val="16"/>
  </w:num>
  <w:num w:numId="59" w16cid:durableId="458763796">
    <w:abstractNumId w:val="50"/>
  </w:num>
  <w:num w:numId="60" w16cid:durableId="646397640">
    <w:abstractNumId w:val="25"/>
  </w:num>
  <w:num w:numId="61" w16cid:durableId="2074621564">
    <w:abstractNumId w:val="52"/>
  </w:num>
  <w:num w:numId="62" w16cid:durableId="1825925681">
    <w:abstractNumId w:val="61"/>
  </w:num>
  <w:num w:numId="63" w16cid:durableId="1485781392">
    <w:abstractNumId w:val="39"/>
  </w:num>
  <w:num w:numId="64" w16cid:durableId="1365250131">
    <w:abstractNumId w:val="0"/>
  </w:num>
  <w:num w:numId="65" w16cid:durableId="709260826">
    <w:abstractNumId w:val="7"/>
  </w:num>
  <w:num w:numId="66" w16cid:durableId="1093206643">
    <w:abstractNumId w:val="26"/>
  </w:num>
  <w:num w:numId="67" w16cid:durableId="58090148">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283"/>
  <w:drawingGridHorizontalSpacing w:val="6"/>
  <w:drawingGridVerticalSpacing w:val="6"/>
  <w:noPunctuationKerning/>
  <w:characterSpacingControl w:val="doNotCompress"/>
  <w:hdrShapeDefaults>
    <o:shapedefaults v:ext="edit" spidmax="2050"/>
    <o:shapelayout v:ext="edit">
      <o:idmap v:ext="edit" data="1"/>
    </o:shapelayout>
  </w:hdrShapeDefaults>
  <w:footnotePr>
    <w:pos w:val="beneathText"/>
    <w:numRestart w:val="eachPage"/>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759"/>
    <w:rsid w:val="00007394"/>
    <w:rsid w:val="000102D8"/>
    <w:rsid w:val="0001137A"/>
    <w:rsid w:val="00013683"/>
    <w:rsid w:val="00024508"/>
    <w:rsid w:val="00024B5D"/>
    <w:rsid w:val="00032AA2"/>
    <w:rsid w:val="00036A6E"/>
    <w:rsid w:val="0004432D"/>
    <w:rsid w:val="00045754"/>
    <w:rsid w:val="000518CB"/>
    <w:rsid w:val="00053B09"/>
    <w:rsid w:val="00056572"/>
    <w:rsid w:val="000632D7"/>
    <w:rsid w:val="000648FA"/>
    <w:rsid w:val="00072448"/>
    <w:rsid w:val="00072504"/>
    <w:rsid w:val="00073216"/>
    <w:rsid w:val="0008686F"/>
    <w:rsid w:val="000876EA"/>
    <w:rsid w:val="00091CB7"/>
    <w:rsid w:val="0009379A"/>
    <w:rsid w:val="00095114"/>
    <w:rsid w:val="00096A49"/>
    <w:rsid w:val="000A24C0"/>
    <w:rsid w:val="000A2888"/>
    <w:rsid w:val="000A62F8"/>
    <w:rsid w:val="000B18BF"/>
    <w:rsid w:val="000B51B7"/>
    <w:rsid w:val="000B5704"/>
    <w:rsid w:val="000B66BE"/>
    <w:rsid w:val="000C1476"/>
    <w:rsid w:val="000C1DD5"/>
    <w:rsid w:val="000C4E7C"/>
    <w:rsid w:val="000C6750"/>
    <w:rsid w:val="000C7DD7"/>
    <w:rsid w:val="000D1AAA"/>
    <w:rsid w:val="000D741A"/>
    <w:rsid w:val="000D7928"/>
    <w:rsid w:val="000E1282"/>
    <w:rsid w:val="000E44E2"/>
    <w:rsid w:val="000E68C6"/>
    <w:rsid w:val="000E76B0"/>
    <w:rsid w:val="000F0077"/>
    <w:rsid w:val="000F2A75"/>
    <w:rsid w:val="000F6C54"/>
    <w:rsid w:val="000F79B3"/>
    <w:rsid w:val="00100106"/>
    <w:rsid w:val="00102378"/>
    <w:rsid w:val="00102BE8"/>
    <w:rsid w:val="0010673D"/>
    <w:rsid w:val="0011044B"/>
    <w:rsid w:val="00115B2F"/>
    <w:rsid w:val="00116D7A"/>
    <w:rsid w:val="00120904"/>
    <w:rsid w:val="00120ED6"/>
    <w:rsid w:val="0012139A"/>
    <w:rsid w:val="00124B5D"/>
    <w:rsid w:val="00125FE7"/>
    <w:rsid w:val="00126670"/>
    <w:rsid w:val="00127AA7"/>
    <w:rsid w:val="00130158"/>
    <w:rsid w:val="00130BCB"/>
    <w:rsid w:val="001336D8"/>
    <w:rsid w:val="00144A35"/>
    <w:rsid w:val="0014618B"/>
    <w:rsid w:val="00150AFB"/>
    <w:rsid w:val="00152070"/>
    <w:rsid w:val="001523BF"/>
    <w:rsid w:val="001536E9"/>
    <w:rsid w:val="00153E35"/>
    <w:rsid w:val="0016126E"/>
    <w:rsid w:val="001679DA"/>
    <w:rsid w:val="00173370"/>
    <w:rsid w:val="0017596C"/>
    <w:rsid w:val="001806B5"/>
    <w:rsid w:val="001818BA"/>
    <w:rsid w:val="001917CA"/>
    <w:rsid w:val="00191A60"/>
    <w:rsid w:val="001954B1"/>
    <w:rsid w:val="001961B0"/>
    <w:rsid w:val="00197FB7"/>
    <w:rsid w:val="001A1A09"/>
    <w:rsid w:val="001A3A7F"/>
    <w:rsid w:val="001A4B58"/>
    <w:rsid w:val="001A6B09"/>
    <w:rsid w:val="001B005C"/>
    <w:rsid w:val="001B6156"/>
    <w:rsid w:val="001C0096"/>
    <w:rsid w:val="001C1BC3"/>
    <w:rsid w:val="001C449F"/>
    <w:rsid w:val="001C4F70"/>
    <w:rsid w:val="001C7828"/>
    <w:rsid w:val="001D42FE"/>
    <w:rsid w:val="001D7733"/>
    <w:rsid w:val="001E048C"/>
    <w:rsid w:val="001E3CBE"/>
    <w:rsid w:val="001F693C"/>
    <w:rsid w:val="001F7B6A"/>
    <w:rsid w:val="00201961"/>
    <w:rsid w:val="00203BFD"/>
    <w:rsid w:val="0021254F"/>
    <w:rsid w:val="00215A99"/>
    <w:rsid w:val="0022114C"/>
    <w:rsid w:val="002240AB"/>
    <w:rsid w:val="0022493C"/>
    <w:rsid w:val="00250C00"/>
    <w:rsid w:val="00253713"/>
    <w:rsid w:val="00260A88"/>
    <w:rsid w:val="00261D41"/>
    <w:rsid w:val="00261FCD"/>
    <w:rsid w:val="00266627"/>
    <w:rsid w:val="00271072"/>
    <w:rsid w:val="002730F0"/>
    <w:rsid w:val="00283647"/>
    <w:rsid w:val="00283715"/>
    <w:rsid w:val="00283D4C"/>
    <w:rsid w:val="00284247"/>
    <w:rsid w:val="0028724D"/>
    <w:rsid w:val="00291AAA"/>
    <w:rsid w:val="0029343D"/>
    <w:rsid w:val="00295F0E"/>
    <w:rsid w:val="002972E5"/>
    <w:rsid w:val="002A2839"/>
    <w:rsid w:val="002A439F"/>
    <w:rsid w:val="002A768E"/>
    <w:rsid w:val="002C77BF"/>
    <w:rsid w:val="002D0CBD"/>
    <w:rsid w:val="002D6036"/>
    <w:rsid w:val="002D70D3"/>
    <w:rsid w:val="002E710D"/>
    <w:rsid w:val="002F19D5"/>
    <w:rsid w:val="003068DD"/>
    <w:rsid w:val="00306FCE"/>
    <w:rsid w:val="00311150"/>
    <w:rsid w:val="003158A8"/>
    <w:rsid w:val="00315A1B"/>
    <w:rsid w:val="00322F79"/>
    <w:rsid w:val="003264FC"/>
    <w:rsid w:val="00327C2E"/>
    <w:rsid w:val="00335216"/>
    <w:rsid w:val="00336619"/>
    <w:rsid w:val="00344153"/>
    <w:rsid w:val="00344846"/>
    <w:rsid w:val="0034742F"/>
    <w:rsid w:val="003529F9"/>
    <w:rsid w:val="003575EF"/>
    <w:rsid w:val="00362D72"/>
    <w:rsid w:val="003669ED"/>
    <w:rsid w:val="00367C92"/>
    <w:rsid w:val="00367CA4"/>
    <w:rsid w:val="003718E5"/>
    <w:rsid w:val="00384FA0"/>
    <w:rsid w:val="00385056"/>
    <w:rsid w:val="003B4CBA"/>
    <w:rsid w:val="003B57AF"/>
    <w:rsid w:val="003C489E"/>
    <w:rsid w:val="003C5E3F"/>
    <w:rsid w:val="003C66FC"/>
    <w:rsid w:val="003D1DFA"/>
    <w:rsid w:val="003D3671"/>
    <w:rsid w:val="003D4091"/>
    <w:rsid w:val="003D6A20"/>
    <w:rsid w:val="003D704A"/>
    <w:rsid w:val="003E5105"/>
    <w:rsid w:val="003E65AA"/>
    <w:rsid w:val="003E7954"/>
    <w:rsid w:val="003F39A3"/>
    <w:rsid w:val="003F7704"/>
    <w:rsid w:val="0040182A"/>
    <w:rsid w:val="004048FE"/>
    <w:rsid w:val="00412AF0"/>
    <w:rsid w:val="004130BF"/>
    <w:rsid w:val="00421F4E"/>
    <w:rsid w:val="00424446"/>
    <w:rsid w:val="00425B54"/>
    <w:rsid w:val="00435B93"/>
    <w:rsid w:val="004455F8"/>
    <w:rsid w:val="004473D1"/>
    <w:rsid w:val="00450B62"/>
    <w:rsid w:val="0045642A"/>
    <w:rsid w:val="00473773"/>
    <w:rsid w:val="0047483E"/>
    <w:rsid w:val="00476D4B"/>
    <w:rsid w:val="0048577F"/>
    <w:rsid w:val="00487915"/>
    <w:rsid w:val="004971AB"/>
    <w:rsid w:val="004A70FC"/>
    <w:rsid w:val="004A7FB8"/>
    <w:rsid w:val="004D6DE1"/>
    <w:rsid w:val="004D78E4"/>
    <w:rsid w:val="004E0489"/>
    <w:rsid w:val="004E1952"/>
    <w:rsid w:val="004E1F96"/>
    <w:rsid w:val="004E3288"/>
    <w:rsid w:val="004E6223"/>
    <w:rsid w:val="004F0311"/>
    <w:rsid w:val="004F4116"/>
    <w:rsid w:val="004F45B5"/>
    <w:rsid w:val="0050139B"/>
    <w:rsid w:val="00502FA3"/>
    <w:rsid w:val="00513F15"/>
    <w:rsid w:val="00515267"/>
    <w:rsid w:val="00515A26"/>
    <w:rsid w:val="00515A4D"/>
    <w:rsid w:val="005242F8"/>
    <w:rsid w:val="0052554C"/>
    <w:rsid w:val="00532C68"/>
    <w:rsid w:val="0053372C"/>
    <w:rsid w:val="0054067C"/>
    <w:rsid w:val="00542BCF"/>
    <w:rsid w:val="0054532D"/>
    <w:rsid w:val="00551E8F"/>
    <w:rsid w:val="005552C0"/>
    <w:rsid w:val="005613D1"/>
    <w:rsid w:val="00561B8E"/>
    <w:rsid w:val="00563C5D"/>
    <w:rsid w:val="00572808"/>
    <w:rsid w:val="00577EBB"/>
    <w:rsid w:val="0058501E"/>
    <w:rsid w:val="00586F2C"/>
    <w:rsid w:val="0059195D"/>
    <w:rsid w:val="00595063"/>
    <w:rsid w:val="005975EA"/>
    <w:rsid w:val="005A1069"/>
    <w:rsid w:val="005A1619"/>
    <w:rsid w:val="005A563A"/>
    <w:rsid w:val="005A6A00"/>
    <w:rsid w:val="005B2D33"/>
    <w:rsid w:val="005C3ECF"/>
    <w:rsid w:val="005C494B"/>
    <w:rsid w:val="005D1402"/>
    <w:rsid w:val="005D7CDD"/>
    <w:rsid w:val="005E076C"/>
    <w:rsid w:val="005E157D"/>
    <w:rsid w:val="005E1F1D"/>
    <w:rsid w:val="005E514D"/>
    <w:rsid w:val="005E5AB5"/>
    <w:rsid w:val="005F4E3E"/>
    <w:rsid w:val="005F5F1C"/>
    <w:rsid w:val="006020F1"/>
    <w:rsid w:val="00602286"/>
    <w:rsid w:val="00603DC4"/>
    <w:rsid w:val="00612882"/>
    <w:rsid w:val="0061388B"/>
    <w:rsid w:val="00622E68"/>
    <w:rsid w:val="00623A0E"/>
    <w:rsid w:val="00623A65"/>
    <w:rsid w:val="00623CD7"/>
    <w:rsid w:val="00630F91"/>
    <w:rsid w:val="00631CFE"/>
    <w:rsid w:val="006426E1"/>
    <w:rsid w:val="00642F40"/>
    <w:rsid w:val="00643B29"/>
    <w:rsid w:val="00644559"/>
    <w:rsid w:val="006461AD"/>
    <w:rsid w:val="0065162D"/>
    <w:rsid w:val="006524A1"/>
    <w:rsid w:val="00653C64"/>
    <w:rsid w:val="00654881"/>
    <w:rsid w:val="00654E96"/>
    <w:rsid w:val="00654F6F"/>
    <w:rsid w:val="0067249F"/>
    <w:rsid w:val="00672617"/>
    <w:rsid w:val="0067403D"/>
    <w:rsid w:val="00680279"/>
    <w:rsid w:val="00690429"/>
    <w:rsid w:val="00690AC0"/>
    <w:rsid w:val="00694D88"/>
    <w:rsid w:val="006957AD"/>
    <w:rsid w:val="006A2945"/>
    <w:rsid w:val="006B1BC1"/>
    <w:rsid w:val="006B4B3B"/>
    <w:rsid w:val="006B5D46"/>
    <w:rsid w:val="006C4E67"/>
    <w:rsid w:val="006C5953"/>
    <w:rsid w:val="006D0E86"/>
    <w:rsid w:val="006D1A6A"/>
    <w:rsid w:val="006D2E30"/>
    <w:rsid w:val="006D71DF"/>
    <w:rsid w:val="006E6EA1"/>
    <w:rsid w:val="006F028B"/>
    <w:rsid w:val="006F217D"/>
    <w:rsid w:val="006F2985"/>
    <w:rsid w:val="006F4F29"/>
    <w:rsid w:val="006F5759"/>
    <w:rsid w:val="00702037"/>
    <w:rsid w:val="0071085C"/>
    <w:rsid w:val="007143E1"/>
    <w:rsid w:val="00715993"/>
    <w:rsid w:val="007211CD"/>
    <w:rsid w:val="00724017"/>
    <w:rsid w:val="0072661A"/>
    <w:rsid w:val="007314BA"/>
    <w:rsid w:val="007338EE"/>
    <w:rsid w:val="007356CB"/>
    <w:rsid w:val="00741708"/>
    <w:rsid w:val="0074290E"/>
    <w:rsid w:val="007446C7"/>
    <w:rsid w:val="00753676"/>
    <w:rsid w:val="00757E3C"/>
    <w:rsid w:val="0076064D"/>
    <w:rsid w:val="007672B5"/>
    <w:rsid w:val="00767B1E"/>
    <w:rsid w:val="00770811"/>
    <w:rsid w:val="00772773"/>
    <w:rsid w:val="0077302A"/>
    <w:rsid w:val="007749AA"/>
    <w:rsid w:val="007766AE"/>
    <w:rsid w:val="00776D19"/>
    <w:rsid w:val="0077704E"/>
    <w:rsid w:val="007849F6"/>
    <w:rsid w:val="00793AB6"/>
    <w:rsid w:val="00796765"/>
    <w:rsid w:val="007A1314"/>
    <w:rsid w:val="007A54CD"/>
    <w:rsid w:val="007A55AB"/>
    <w:rsid w:val="007B2B51"/>
    <w:rsid w:val="007B2DDB"/>
    <w:rsid w:val="007B5B75"/>
    <w:rsid w:val="007B667D"/>
    <w:rsid w:val="007C5E3F"/>
    <w:rsid w:val="007D4101"/>
    <w:rsid w:val="007D6346"/>
    <w:rsid w:val="007D6636"/>
    <w:rsid w:val="007E2630"/>
    <w:rsid w:val="007E2ADA"/>
    <w:rsid w:val="00804D37"/>
    <w:rsid w:val="00806671"/>
    <w:rsid w:val="00830777"/>
    <w:rsid w:val="008324DB"/>
    <w:rsid w:val="00832506"/>
    <w:rsid w:val="00834419"/>
    <w:rsid w:val="00835FD5"/>
    <w:rsid w:val="00840CC7"/>
    <w:rsid w:val="008445B4"/>
    <w:rsid w:val="00847AD4"/>
    <w:rsid w:val="00851909"/>
    <w:rsid w:val="008611A8"/>
    <w:rsid w:val="00861C38"/>
    <w:rsid w:val="00875E85"/>
    <w:rsid w:val="0088396C"/>
    <w:rsid w:val="00883D66"/>
    <w:rsid w:val="00893947"/>
    <w:rsid w:val="008964E7"/>
    <w:rsid w:val="008A006B"/>
    <w:rsid w:val="008A12AC"/>
    <w:rsid w:val="008A38E0"/>
    <w:rsid w:val="008A4B70"/>
    <w:rsid w:val="008A5CE6"/>
    <w:rsid w:val="008B052E"/>
    <w:rsid w:val="008B1EC6"/>
    <w:rsid w:val="008B49B3"/>
    <w:rsid w:val="008C772D"/>
    <w:rsid w:val="008D2A61"/>
    <w:rsid w:val="008D437D"/>
    <w:rsid w:val="008E035E"/>
    <w:rsid w:val="008E062B"/>
    <w:rsid w:val="008F24C7"/>
    <w:rsid w:val="008F2630"/>
    <w:rsid w:val="008F3D0D"/>
    <w:rsid w:val="008F4AD0"/>
    <w:rsid w:val="00900757"/>
    <w:rsid w:val="00902249"/>
    <w:rsid w:val="009033E2"/>
    <w:rsid w:val="0090415D"/>
    <w:rsid w:val="00906E9F"/>
    <w:rsid w:val="00910253"/>
    <w:rsid w:val="009141B8"/>
    <w:rsid w:val="00914E3A"/>
    <w:rsid w:val="00921A3E"/>
    <w:rsid w:val="0092474B"/>
    <w:rsid w:val="009268CB"/>
    <w:rsid w:val="00931426"/>
    <w:rsid w:val="00933D58"/>
    <w:rsid w:val="009354C9"/>
    <w:rsid w:val="009403E6"/>
    <w:rsid w:val="0094284A"/>
    <w:rsid w:val="009448A7"/>
    <w:rsid w:val="0094536F"/>
    <w:rsid w:val="00946282"/>
    <w:rsid w:val="00952E8D"/>
    <w:rsid w:val="00953B92"/>
    <w:rsid w:val="00955F5E"/>
    <w:rsid w:val="009570AB"/>
    <w:rsid w:val="0096442C"/>
    <w:rsid w:val="00965B2F"/>
    <w:rsid w:val="00971BC8"/>
    <w:rsid w:val="0098071D"/>
    <w:rsid w:val="009821D2"/>
    <w:rsid w:val="00982F8F"/>
    <w:rsid w:val="00984976"/>
    <w:rsid w:val="0099382E"/>
    <w:rsid w:val="00996FD0"/>
    <w:rsid w:val="009A0D2B"/>
    <w:rsid w:val="009A2862"/>
    <w:rsid w:val="009A3E6A"/>
    <w:rsid w:val="009A4A15"/>
    <w:rsid w:val="009A4EC9"/>
    <w:rsid w:val="009A6DEB"/>
    <w:rsid w:val="009B325D"/>
    <w:rsid w:val="009C194D"/>
    <w:rsid w:val="009C5686"/>
    <w:rsid w:val="009C5941"/>
    <w:rsid w:val="009D3582"/>
    <w:rsid w:val="009E27F7"/>
    <w:rsid w:val="009E3696"/>
    <w:rsid w:val="009E754D"/>
    <w:rsid w:val="009F0474"/>
    <w:rsid w:val="009F2A26"/>
    <w:rsid w:val="009F2D7C"/>
    <w:rsid w:val="009F5836"/>
    <w:rsid w:val="00A00A11"/>
    <w:rsid w:val="00A114A8"/>
    <w:rsid w:val="00A14CBA"/>
    <w:rsid w:val="00A204C2"/>
    <w:rsid w:val="00A20C9F"/>
    <w:rsid w:val="00A23883"/>
    <w:rsid w:val="00A33FC3"/>
    <w:rsid w:val="00A41584"/>
    <w:rsid w:val="00A43B8C"/>
    <w:rsid w:val="00A4684D"/>
    <w:rsid w:val="00A50BF3"/>
    <w:rsid w:val="00A52A83"/>
    <w:rsid w:val="00A553A3"/>
    <w:rsid w:val="00A63A02"/>
    <w:rsid w:val="00A721CB"/>
    <w:rsid w:val="00A729F2"/>
    <w:rsid w:val="00A72AA4"/>
    <w:rsid w:val="00A73FFA"/>
    <w:rsid w:val="00A744C8"/>
    <w:rsid w:val="00A774FD"/>
    <w:rsid w:val="00A778DD"/>
    <w:rsid w:val="00A80DCA"/>
    <w:rsid w:val="00A81E67"/>
    <w:rsid w:val="00A82CF1"/>
    <w:rsid w:val="00A83C22"/>
    <w:rsid w:val="00A84537"/>
    <w:rsid w:val="00A87A20"/>
    <w:rsid w:val="00A93AA0"/>
    <w:rsid w:val="00A9790F"/>
    <w:rsid w:val="00AA158E"/>
    <w:rsid w:val="00AA3F4C"/>
    <w:rsid w:val="00AB3A63"/>
    <w:rsid w:val="00AB4675"/>
    <w:rsid w:val="00AB4D16"/>
    <w:rsid w:val="00AB61CA"/>
    <w:rsid w:val="00AB67AE"/>
    <w:rsid w:val="00AB6A73"/>
    <w:rsid w:val="00AC26C8"/>
    <w:rsid w:val="00AC4177"/>
    <w:rsid w:val="00AD1273"/>
    <w:rsid w:val="00AD4062"/>
    <w:rsid w:val="00AD6845"/>
    <w:rsid w:val="00AF6E16"/>
    <w:rsid w:val="00AF6F2A"/>
    <w:rsid w:val="00B015E4"/>
    <w:rsid w:val="00B016C1"/>
    <w:rsid w:val="00B050A5"/>
    <w:rsid w:val="00B07A5F"/>
    <w:rsid w:val="00B239E3"/>
    <w:rsid w:val="00B3471A"/>
    <w:rsid w:val="00B371F1"/>
    <w:rsid w:val="00B37E0A"/>
    <w:rsid w:val="00B43F74"/>
    <w:rsid w:val="00B45273"/>
    <w:rsid w:val="00B456D7"/>
    <w:rsid w:val="00B479BE"/>
    <w:rsid w:val="00B562F0"/>
    <w:rsid w:val="00B57164"/>
    <w:rsid w:val="00B61637"/>
    <w:rsid w:val="00B647E3"/>
    <w:rsid w:val="00B67982"/>
    <w:rsid w:val="00B67BF9"/>
    <w:rsid w:val="00B75572"/>
    <w:rsid w:val="00B80D81"/>
    <w:rsid w:val="00B81D67"/>
    <w:rsid w:val="00B83FB5"/>
    <w:rsid w:val="00B85FA8"/>
    <w:rsid w:val="00B8643C"/>
    <w:rsid w:val="00B9247E"/>
    <w:rsid w:val="00B9517C"/>
    <w:rsid w:val="00BA19C6"/>
    <w:rsid w:val="00BA2A35"/>
    <w:rsid w:val="00BA716F"/>
    <w:rsid w:val="00BB36E6"/>
    <w:rsid w:val="00BB5580"/>
    <w:rsid w:val="00BB6824"/>
    <w:rsid w:val="00BB71EB"/>
    <w:rsid w:val="00BC0173"/>
    <w:rsid w:val="00BC56FE"/>
    <w:rsid w:val="00BC5DAD"/>
    <w:rsid w:val="00BC60E8"/>
    <w:rsid w:val="00BC6360"/>
    <w:rsid w:val="00BD5F18"/>
    <w:rsid w:val="00BE063C"/>
    <w:rsid w:val="00BE1FEF"/>
    <w:rsid w:val="00BE2861"/>
    <w:rsid w:val="00BE5430"/>
    <w:rsid w:val="00BF0926"/>
    <w:rsid w:val="00BF4798"/>
    <w:rsid w:val="00BF51B5"/>
    <w:rsid w:val="00BF54C1"/>
    <w:rsid w:val="00C01812"/>
    <w:rsid w:val="00C20067"/>
    <w:rsid w:val="00C24298"/>
    <w:rsid w:val="00C34F4F"/>
    <w:rsid w:val="00C36F2A"/>
    <w:rsid w:val="00C371B8"/>
    <w:rsid w:val="00C4029F"/>
    <w:rsid w:val="00C42F47"/>
    <w:rsid w:val="00C44309"/>
    <w:rsid w:val="00C45A52"/>
    <w:rsid w:val="00C530D7"/>
    <w:rsid w:val="00C5421E"/>
    <w:rsid w:val="00C5429A"/>
    <w:rsid w:val="00C60D6A"/>
    <w:rsid w:val="00C61FFA"/>
    <w:rsid w:val="00C71C0E"/>
    <w:rsid w:val="00C75C2E"/>
    <w:rsid w:val="00C778DE"/>
    <w:rsid w:val="00C81616"/>
    <w:rsid w:val="00C82A60"/>
    <w:rsid w:val="00C847F9"/>
    <w:rsid w:val="00C84AE3"/>
    <w:rsid w:val="00C8506C"/>
    <w:rsid w:val="00C8749B"/>
    <w:rsid w:val="00C94885"/>
    <w:rsid w:val="00CA28DF"/>
    <w:rsid w:val="00CA5210"/>
    <w:rsid w:val="00CC17CD"/>
    <w:rsid w:val="00CC6D21"/>
    <w:rsid w:val="00CC731E"/>
    <w:rsid w:val="00CD11A1"/>
    <w:rsid w:val="00CD1539"/>
    <w:rsid w:val="00CD317A"/>
    <w:rsid w:val="00CD3EFE"/>
    <w:rsid w:val="00CE0149"/>
    <w:rsid w:val="00CE1ECB"/>
    <w:rsid w:val="00CE32B8"/>
    <w:rsid w:val="00CE35DF"/>
    <w:rsid w:val="00CF7093"/>
    <w:rsid w:val="00D02105"/>
    <w:rsid w:val="00D0432F"/>
    <w:rsid w:val="00D3153E"/>
    <w:rsid w:val="00D34069"/>
    <w:rsid w:val="00D37E5A"/>
    <w:rsid w:val="00D4054F"/>
    <w:rsid w:val="00D41395"/>
    <w:rsid w:val="00D45E20"/>
    <w:rsid w:val="00D5091C"/>
    <w:rsid w:val="00D50B19"/>
    <w:rsid w:val="00D50B94"/>
    <w:rsid w:val="00D607D0"/>
    <w:rsid w:val="00D61FB3"/>
    <w:rsid w:val="00D63387"/>
    <w:rsid w:val="00D64B95"/>
    <w:rsid w:val="00D660AB"/>
    <w:rsid w:val="00D72152"/>
    <w:rsid w:val="00D72FC4"/>
    <w:rsid w:val="00D74693"/>
    <w:rsid w:val="00D7706C"/>
    <w:rsid w:val="00D80A9C"/>
    <w:rsid w:val="00D81C49"/>
    <w:rsid w:val="00D82E14"/>
    <w:rsid w:val="00D84E18"/>
    <w:rsid w:val="00D87603"/>
    <w:rsid w:val="00D976D0"/>
    <w:rsid w:val="00DA21F0"/>
    <w:rsid w:val="00DA2F00"/>
    <w:rsid w:val="00DA4BEC"/>
    <w:rsid w:val="00DA7F3F"/>
    <w:rsid w:val="00DB0FD2"/>
    <w:rsid w:val="00DC0556"/>
    <w:rsid w:val="00DC1F51"/>
    <w:rsid w:val="00DC432D"/>
    <w:rsid w:val="00DC725B"/>
    <w:rsid w:val="00DD260E"/>
    <w:rsid w:val="00DD3AF9"/>
    <w:rsid w:val="00DD42CB"/>
    <w:rsid w:val="00DD49D0"/>
    <w:rsid w:val="00DD64C0"/>
    <w:rsid w:val="00DD6ADA"/>
    <w:rsid w:val="00DD7777"/>
    <w:rsid w:val="00DE605A"/>
    <w:rsid w:val="00DF01FB"/>
    <w:rsid w:val="00DF022C"/>
    <w:rsid w:val="00DF3807"/>
    <w:rsid w:val="00DF44BC"/>
    <w:rsid w:val="00DF55C8"/>
    <w:rsid w:val="00E02EA5"/>
    <w:rsid w:val="00E0451B"/>
    <w:rsid w:val="00E11317"/>
    <w:rsid w:val="00E11F5D"/>
    <w:rsid w:val="00E12346"/>
    <w:rsid w:val="00E13AED"/>
    <w:rsid w:val="00E227FE"/>
    <w:rsid w:val="00E23F45"/>
    <w:rsid w:val="00E24DDE"/>
    <w:rsid w:val="00E25C11"/>
    <w:rsid w:val="00E271DE"/>
    <w:rsid w:val="00E31B93"/>
    <w:rsid w:val="00E40BDE"/>
    <w:rsid w:val="00E50D2F"/>
    <w:rsid w:val="00E53C73"/>
    <w:rsid w:val="00E54964"/>
    <w:rsid w:val="00E555A2"/>
    <w:rsid w:val="00E57ACD"/>
    <w:rsid w:val="00E603EF"/>
    <w:rsid w:val="00E6053B"/>
    <w:rsid w:val="00E63895"/>
    <w:rsid w:val="00E639D4"/>
    <w:rsid w:val="00E64BF5"/>
    <w:rsid w:val="00E65354"/>
    <w:rsid w:val="00E71136"/>
    <w:rsid w:val="00E906DA"/>
    <w:rsid w:val="00E9388E"/>
    <w:rsid w:val="00E967C3"/>
    <w:rsid w:val="00EA1E2F"/>
    <w:rsid w:val="00EA23B3"/>
    <w:rsid w:val="00EA5B8D"/>
    <w:rsid w:val="00EA70F0"/>
    <w:rsid w:val="00EB3A85"/>
    <w:rsid w:val="00EB4B94"/>
    <w:rsid w:val="00EC6CF1"/>
    <w:rsid w:val="00EC7438"/>
    <w:rsid w:val="00ED75BB"/>
    <w:rsid w:val="00EE0BE8"/>
    <w:rsid w:val="00EE0C9E"/>
    <w:rsid w:val="00EE292E"/>
    <w:rsid w:val="00EE29EC"/>
    <w:rsid w:val="00EE4CE5"/>
    <w:rsid w:val="00EE63C4"/>
    <w:rsid w:val="00EF27A5"/>
    <w:rsid w:val="00EF6947"/>
    <w:rsid w:val="00F00BB6"/>
    <w:rsid w:val="00F032D4"/>
    <w:rsid w:val="00F054F7"/>
    <w:rsid w:val="00F11E11"/>
    <w:rsid w:val="00F1439E"/>
    <w:rsid w:val="00F16DA9"/>
    <w:rsid w:val="00F23F81"/>
    <w:rsid w:val="00F24D25"/>
    <w:rsid w:val="00F30A62"/>
    <w:rsid w:val="00F32645"/>
    <w:rsid w:val="00F33F42"/>
    <w:rsid w:val="00F34E0C"/>
    <w:rsid w:val="00F473B3"/>
    <w:rsid w:val="00F47F9D"/>
    <w:rsid w:val="00F50E08"/>
    <w:rsid w:val="00F51F46"/>
    <w:rsid w:val="00F54B9D"/>
    <w:rsid w:val="00F56453"/>
    <w:rsid w:val="00F572DF"/>
    <w:rsid w:val="00F60EB8"/>
    <w:rsid w:val="00F63318"/>
    <w:rsid w:val="00F668EE"/>
    <w:rsid w:val="00F75304"/>
    <w:rsid w:val="00F76761"/>
    <w:rsid w:val="00F82D42"/>
    <w:rsid w:val="00F83185"/>
    <w:rsid w:val="00F932F0"/>
    <w:rsid w:val="00FB0020"/>
    <w:rsid w:val="00FB3ABD"/>
    <w:rsid w:val="00FB5055"/>
    <w:rsid w:val="00FC7045"/>
    <w:rsid w:val="00FC71DA"/>
    <w:rsid w:val="00FD6648"/>
    <w:rsid w:val="00FD7330"/>
    <w:rsid w:val="00FE4F1D"/>
    <w:rsid w:val="00FE77C4"/>
    <w:rsid w:val="00FE7846"/>
    <w:rsid w:val="00FF3290"/>
    <w:rsid w:val="00FF766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B3C000F"/>
  <w15:docId w15:val="{F3D8AA03-A3D0-044D-9E06-182327B1AD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51909"/>
    <w:pPr>
      <w:overflowPunct w:val="0"/>
      <w:autoSpaceDE w:val="0"/>
      <w:autoSpaceDN w:val="0"/>
      <w:adjustRightInd w:val="0"/>
      <w:textAlignment w:val="baseline"/>
    </w:pPr>
  </w:style>
  <w:style w:type="paragraph" w:styleId="Titolo1">
    <w:name w:val="heading 1"/>
    <w:basedOn w:val="Normale"/>
    <w:next w:val="Normale"/>
    <w:qFormat/>
    <w:rsid w:val="00BF51B5"/>
    <w:pPr>
      <w:keepNext/>
      <w:overflowPunct/>
      <w:autoSpaceDE/>
      <w:autoSpaceDN/>
      <w:adjustRightInd/>
      <w:spacing w:before="60"/>
      <w:textAlignment w:val="auto"/>
      <w:outlineLvl w:val="0"/>
    </w:pPr>
    <w:rPr>
      <w:rFonts w:ascii="Arial Narrow" w:hAnsi="Arial Narrow"/>
      <w:b/>
      <w:bCs/>
      <w:szCs w:val="24"/>
    </w:rPr>
  </w:style>
  <w:style w:type="paragraph" w:styleId="Titolo2">
    <w:name w:val="heading 2"/>
    <w:basedOn w:val="Normale"/>
    <w:next w:val="Normale"/>
    <w:qFormat/>
    <w:rsid w:val="00BF51B5"/>
    <w:pPr>
      <w:keepNext/>
      <w:overflowPunct/>
      <w:autoSpaceDE/>
      <w:autoSpaceDN/>
      <w:adjustRightInd/>
      <w:jc w:val="center"/>
      <w:textAlignment w:val="auto"/>
      <w:outlineLvl w:val="1"/>
    </w:pPr>
    <w:rPr>
      <w:rFonts w:ascii="Book Antiqua" w:hAnsi="Book Antiqua"/>
      <w:b/>
      <w:bCs/>
      <w:sz w:val="24"/>
      <w:szCs w:val="24"/>
    </w:rPr>
  </w:style>
  <w:style w:type="paragraph" w:styleId="Titolo4">
    <w:name w:val="heading 4"/>
    <w:basedOn w:val="Normale"/>
    <w:next w:val="Normale"/>
    <w:link w:val="Titolo4Carattere"/>
    <w:uiPriority w:val="9"/>
    <w:semiHidden/>
    <w:unhideWhenUsed/>
    <w:qFormat/>
    <w:rsid w:val="008E035E"/>
    <w:pPr>
      <w:keepNext/>
      <w:keepLines/>
      <w:overflowPunct/>
      <w:autoSpaceDE/>
      <w:autoSpaceDN/>
      <w:adjustRightInd/>
      <w:spacing w:before="40"/>
      <w:textAlignment w:val="auto"/>
      <w:outlineLvl w:val="3"/>
    </w:pPr>
    <w:rPr>
      <w:rFonts w:asciiTheme="majorHAnsi" w:eastAsiaTheme="majorEastAsia" w:hAnsiTheme="majorHAnsi" w:cstheme="majorBidi"/>
      <w:i/>
      <w:iCs/>
      <w:color w:val="2E74B5" w:themeColor="accent1" w:themeShade="BF"/>
      <w:szCs w:val="24"/>
    </w:rPr>
  </w:style>
  <w:style w:type="paragraph" w:styleId="Titolo6">
    <w:name w:val="heading 6"/>
    <w:basedOn w:val="Normale"/>
    <w:next w:val="Normale"/>
    <w:link w:val="Titolo6Carattere"/>
    <w:semiHidden/>
    <w:unhideWhenUsed/>
    <w:qFormat/>
    <w:rsid w:val="0045642A"/>
    <w:pPr>
      <w:overflowPunct/>
      <w:autoSpaceDE/>
      <w:autoSpaceDN/>
      <w:adjustRightInd/>
      <w:spacing w:before="240" w:after="60"/>
      <w:textAlignment w:val="auto"/>
      <w:outlineLvl w:val="5"/>
    </w:pPr>
    <w:rPr>
      <w:rFonts w:ascii="Calibri" w:hAnsi="Calibri"/>
      <w:b/>
      <w:bCs/>
      <w:sz w:val="22"/>
      <w:szCs w:val="22"/>
      <w:lang w:val="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aliases w:val="HeaderSec1"/>
    <w:basedOn w:val="Normale"/>
    <w:link w:val="IntestazioneCarattere"/>
    <w:uiPriority w:val="99"/>
    <w:rsid w:val="00BF51B5"/>
    <w:pPr>
      <w:tabs>
        <w:tab w:val="center" w:pos="4819"/>
        <w:tab w:val="right" w:pos="9638"/>
      </w:tabs>
      <w:overflowPunct/>
      <w:autoSpaceDE/>
      <w:autoSpaceDN/>
      <w:adjustRightInd/>
      <w:textAlignment w:val="auto"/>
    </w:pPr>
    <w:rPr>
      <w:rFonts w:ascii="Arial" w:hAnsi="Arial"/>
      <w:szCs w:val="24"/>
    </w:rPr>
  </w:style>
  <w:style w:type="paragraph" w:styleId="Pidipagina">
    <w:name w:val="footer"/>
    <w:basedOn w:val="Normale"/>
    <w:link w:val="PidipaginaCarattere"/>
    <w:uiPriority w:val="99"/>
    <w:rsid w:val="00BF51B5"/>
    <w:pPr>
      <w:tabs>
        <w:tab w:val="center" w:pos="4819"/>
        <w:tab w:val="right" w:pos="9638"/>
      </w:tabs>
      <w:overflowPunct/>
      <w:autoSpaceDE/>
      <w:autoSpaceDN/>
      <w:adjustRightInd/>
      <w:textAlignment w:val="auto"/>
    </w:pPr>
    <w:rPr>
      <w:rFonts w:ascii="Arial" w:hAnsi="Arial"/>
      <w:szCs w:val="24"/>
    </w:rPr>
  </w:style>
  <w:style w:type="paragraph" w:styleId="Corpotesto">
    <w:name w:val="Body Text"/>
    <w:basedOn w:val="Normale"/>
    <w:uiPriority w:val="99"/>
    <w:rsid w:val="00BF51B5"/>
    <w:pPr>
      <w:overflowPunct/>
      <w:autoSpaceDE/>
      <w:autoSpaceDN/>
      <w:adjustRightInd/>
      <w:spacing w:before="60"/>
      <w:jc w:val="both"/>
      <w:textAlignment w:val="auto"/>
    </w:pPr>
    <w:rPr>
      <w:rFonts w:ascii="Book Antiqua" w:hAnsi="Book Antiqua"/>
      <w:szCs w:val="24"/>
    </w:rPr>
  </w:style>
  <w:style w:type="paragraph" w:styleId="Testonotaapidipagina">
    <w:name w:val="footnote text"/>
    <w:basedOn w:val="Normale"/>
    <w:semiHidden/>
    <w:rsid w:val="00BF51B5"/>
    <w:pPr>
      <w:overflowPunct/>
      <w:autoSpaceDE/>
      <w:autoSpaceDN/>
      <w:adjustRightInd/>
      <w:textAlignment w:val="auto"/>
    </w:pPr>
    <w:rPr>
      <w:rFonts w:ascii="Arial" w:hAnsi="Arial"/>
    </w:rPr>
  </w:style>
  <w:style w:type="character" w:styleId="Rimandonotaapidipagina">
    <w:name w:val="footnote reference"/>
    <w:semiHidden/>
    <w:rsid w:val="00BF51B5"/>
    <w:rPr>
      <w:vertAlign w:val="superscript"/>
    </w:rPr>
  </w:style>
  <w:style w:type="character" w:styleId="Collegamentoipertestuale">
    <w:name w:val="Hyperlink"/>
    <w:uiPriority w:val="99"/>
    <w:rsid w:val="00BF51B5"/>
    <w:rPr>
      <w:color w:val="0000FF"/>
      <w:u w:val="single"/>
    </w:rPr>
  </w:style>
  <w:style w:type="character" w:styleId="Collegamentovisitato">
    <w:name w:val="FollowedHyperlink"/>
    <w:rsid w:val="00BF51B5"/>
    <w:rPr>
      <w:color w:val="800080"/>
      <w:u w:val="single"/>
    </w:rPr>
  </w:style>
  <w:style w:type="paragraph" w:styleId="Corpodeltesto2">
    <w:name w:val="Body Text 2"/>
    <w:basedOn w:val="Normale"/>
    <w:rsid w:val="00BF51B5"/>
    <w:pPr>
      <w:overflowPunct/>
      <w:autoSpaceDE/>
      <w:autoSpaceDN/>
      <w:adjustRightInd/>
      <w:spacing w:before="60"/>
      <w:textAlignment w:val="auto"/>
    </w:pPr>
    <w:rPr>
      <w:rFonts w:ascii="Book Antiqua" w:hAnsi="Book Antiqua"/>
      <w:sz w:val="18"/>
      <w:szCs w:val="24"/>
    </w:rPr>
  </w:style>
  <w:style w:type="paragraph" w:styleId="Testofumetto">
    <w:name w:val="Balloon Text"/>
    <w:basedOn w:val="Normale"/>
    <w:semiHidden/>
    <w:rsid w:val="00BF51B5"/>
    <w:rPr>
      <w:rFonts w:ascii="Tahoma" w:hAnsi="Tahoma" w:cs="Tahoma"/>
      <w:sz w:val="16"/>
      <w:szCs w:val="16"/>
    </w:rPr>
  </w:style>
  <w:style w:type="paragraph" w:styleId="Testonormale">
    <w:name w:val="Plain Text"/>
    <w:basedOn w:val="Normale"/>
    <w:rsid w:val="00BF51B5"/>
    <w:rPr>
      <w:rFonts w:ascii="Courier New" w:hAnsi="Courier New" w:cs="Courier New"/>
    </w:rPr>
  </w:style>
  <w:style w:type="character" w:styleId="Rimandocommento">
    <w:name w:val="annotation reference"/>
    <w:semiHidden/>
    <w:rsid w:val="00BF51B5"/>
    <w:rPr>
      <w:sz w:val="16"/>
      <w:szCs w:val="16"/>
    </w:rPr>
  </w:style>
  <w:style w:type="paragraph" w:styleId="Testocommento">
    <w:name w:val="annotation text"/>
    <w:basedOn w:val="Normale"/>
    <w:semiHidden/>
    <w:rsid w:val="00BF51B5"/>
    <w:pPr>
      <w:overflowPunct/>
      <w:autoSpaceDE/>
      <w:autoSpaceDN/>
      <w:adjustRightInd/>
      <w:textAlignment w:val="auto"/>
    </w:pPr>
    <w:rPr>
      <w:rFonts w:ascii="Arial" w:hAnsi="Arial"/>
    </w:rPr>
  </w:style>
  <w:style w:type="paragraph" w:styleId="Soggettocommento">
    <w:name w:val="annotation subject"/>
    <w:basedOn w:val="Testocommento"/>
    <w:next w:val="Testocommento"/>
    <w:semiHidden/>
    <w:rsid w:val="00BF51B5"/>
    <w:rPr>
      <w:b/>
      <w:bCs/>
    </w:rPr>
  </w:style>
  <w:style w:type="paragraph" w:customStyle="1" w:styleId="PlainText1">
    <w:name w:val="Plain Text1"/>
    <w:basedOn w:val="Normale"/>
    <w:rsid w:val="00C4029F"/>
    <w:pPr>
      <w:widowControl w:val="0"/>
    </w:pPr>
    <w:rPr>
      <w:rFonts w:ascii="Courier New" w:hAnsi="Courier New"/>
    </w:rPr>
  </w:style>
  <w:style w:type="paragraph" w:styleId="Corpodeltesto3">
    <w:name w:val="Body Text 3"/>
    <w:basedOn w:val="Normale"/>
    <w:rsid w:val="009D3582"/>
    <w:pPr>
      <w:overflowPunct/>
      <w:autoSpaceDE/>
      <w:autoSpaceDN/>
      <w:adjustRightInd/>
      <w:spacing w:after="120"/>
      <w:textAlignment w:val="auto"/>
    </w:pPr>
    <w:rPr>
      <w:rFonts w:ascii="Arial" w:hAnsi="Arial"/>
      <w:sz w:val="16"/>
      <w:szCs w:val="16"/>
    </w:rPr>
  </w:style>
  <w:style w:type="table" w:styleId="Grigliatabella">
    <w:name w:val="Table Grid"/>
    <w:basedOn w:val="Tabellanormale"/>
    <w:uiPriority w:val="39"/>
    <w:rsid w:val="00B47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125FE7"/>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character" w:customStyle="1" w:styleId="PidipaginaCarattere">
    <w:name w:val="Piè di pagina Carattere"/>
    <w:link w:val="Pidipagina"/>
    <w:uiPriority w:val="99"/>
    <w:rsid w:val="00125FE7"/>
    <w:rPr>
      <w:rFonts w:ascii="Arial" w:hAnsi="Arial"/>
      <w:szCs w:val="24"/>
    </w:rPr>
  </w:style>
  <w:style w:type="character" w:customStyle="1" w:styleId="IntestazioneCarattere">
    <w:name w:val="Intestazione Carattere"/>
    <w:aliases w:val="HeaderSec1 Carattere"/>
    <w:link w:val="Intestazione"/>
    <w:uiPriority w:val="99"/>
    <w:rsid w:val="00906E9F"/>
    <w:rPr>
      <w:rFonts w:ascii="Arial" w:hAnsi="Arial"/>
      <w:szCs w:val="24"/>
    </w:rPr>
  </w:style>
  <w:style w:type="character" w:customStyle="1" w:styleId="ACT-NormaleCarattere">
    <w:name w:val="ACT-Normale Carattere"/>
    <w:link w:val="ACT-Normale"/>
    <w:locked/>
    <w:rsid w:val="003F7704"/>
    <w:rPr>
      <w:rFonts w:ascii="Verdana" w:hAnsi="Verdana"/>
      <w:sz w:val="18"/>
      <w:szCs w:val="18"/>
    </w:rPr>
  </w:style>
  <w:style w:type="paragraph" w:customStyle="1" w:styleId="ACT-Normale">
    <w:name w:val="ACT-Normale"/>
    <w:basedOn w:val="Normale"/>
    <w:link w:val="ACT-NormaleCarattere"/>
    <w:qFormat/>
    <w:rsid w:val="003F7704"/>
    <w:pPr>
      <w:tabs>
        <w:tab w:val="left" w:leader="dot" w:pos="4536"/>
        <w:tab w:val="right" w:leader="dot" w:pos="9072"/>
      </w:tabs>
      <w:overflowPunct/>
      <w:autoSpaceDE/>
      <w:autoSpaceDN/>
      <w:adjustRightInd/>
      <w:spacing w:before="120"/>
      <w:jc w:val="both"/>
      <w:textAlignment w:val="auto"/>
    </w:pPr>
    <w:rPr>
      <w:rFonts w:ascii="Verdana" w:hAnsi="Verdana"/>
      <w:sz w:val="18"/>
      <w:szCs w:val="18"/>
    </w:rPr>
  </w:style>
  <w:style w:type="character" w:styleId="Testosegnaposto">
    <w:name w:val="Placeholder Text"/>
    <w:basedOn w:val="Carpredefinitoparagrafo"/>
    <w:uiPriority w:val="99"/>
    <w:semiHidden/>
    <w:rsid w:val="00322F79"/>
    <w:rPr>
      <w:color w:val="808080"/>
    </w:rPr>
  </w:style>
  <w:style w:type="paragraph" w:customStyle="1" w:styleId="footer-psl2">
    <w:name w:val="footer-psl2"/>
    <w:basedOn w:val="Pidipagina"/>
    <w:rsid w:val="005D1402"/>
    <w:pPr>
      <w:tabs>
        <w:tab w:val="clear" w:pos="4819"/>
        <w:tab w:val="clear" w:pos="9638"/>
        <w:tab w:val="center" w:pos="4680"/>
        <w:tab w:val="right" w:pos="9360"/>
      </w:tabs>
      <w:spacing w:line="240" w:lineRule="atLeast"/>
    </w:pPr>
    <w:rPr>
      <w:rFonts w:ascii="Helvetica" w:hAnsi="Helvetica"/>
      <w:smallCaps/>
      <w:sz w:val="18"/>
      <w:szCs w:val="20"/>
      <w:lang w:val="en-GB" w:eastAsia="en-US"/>
    </w:rPr>
  </w:style>
  <w:style w:type="character" w:customStyle="1" w:styleId="Titolo4Carattere">
    <w:name w:val="Titolo 4 Carattere"/>
    <w:basedOn w:val="Carpredefinitoparagrafo"/>
    <w:link w:val="Titolo4"/>
    <w:uiPriority w:val="9"/>
    <w:semiHidden/>
    <w:rsid w:val="008E035E"/>
    <w:rPr>
      <w:rFonts w:asciiTheme="majorHAnsi" w:eastAsiaTheme="majorEastAsia" w:hAnsiTheme="majorHAnsi" w:cstheme="majorBidi"/>
      <w:i/>
      <w:iCs/>
      <w:color w:val="2E74B5" w:themeColor="accent1" w:themeShade="BF"/>
      <w:szCs w:val="24"/>
    </w:rPr>
  </w:style>
  <w:style w:type="character" w:customStyle="1" w:styleId="Menzionenonrisolta1">
    <w:name w:val="Menzione non risolta1"/>
    <w:basedOn w:val="Carpredefinitoparagrafo"/>
    <w:uiPriority w:val="99"/>
    <w:semiHidden/>
    <w:unhideWhenUsed/>
    <w:rsid w:val="001679DA"/>
    <w:rPr>
      <w:color w:val="605E5C"/>
      <w:shd w:val="clear" w:color="auto" w:fill="E1DFDD"/>
    </w:rPr>
  </w:style>
  <w:style w:type="table" w:customStyle="1" w:styleId="Grigliatabella11">
    <w:name w:val="Griglia tabella11"/>
    <w:basedOn w:val="Tabellanormale"/>
    <w:next w:val="Grigliatabella"/>
    <w:uiPriority w:val="39"/>
    <w:rsid w:val="00A744C8"/>
    <w:rPr>
      <w:rFonts w:ascii="Calibri" w:eastAsia="Calibri" w:hAnsi="Calibr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54532D"/>
    <w:rPr>
      <w:color w:val="605E5C"/>
      <w:shd w:val="clear" w:color="auto" w:fill="E1DFDD"/>
    </w:rPr>
  </w:style>
  <w:style w:type="character" w:styleId="Numeropagina">
    <w:name w:val="page number"/>
    <w:basedOn w:val="Carpredefinitoparagrafo"/>
    <w:semiHidden/>
    <w:unhideWhenUsed/>
    <w:rsid w:val="0054532D"/>
  </w:style>
  <w:style w:type="paragraph" w:styleId="Titolo">
    <w:name w:val="Title"/>
    <w:basedOn w:val="Normale"/>
    <w:link w:val="TitoloCarattere"/>
    <w:uiPriority w:val="10"/>
    <w:qFormat/>
    <w:rsid w:val="00E71136"/>
    <w:pPr>
      <w:overflowPunct/>
      <w:autoSpaceDE/>
      <w:autoSpaceDN/>
      <w:adjustRightInd/>
      <w:spacing w:after="160" w:line="259" w:lineRule="auto"/>
      <w:jc w:val="center"/>
      <w:textAlignment w:val="auto"/>
    </w:pPr>
    <w:rPr>
      <w:rFonts w:asciiTheme="minorHAnsi" w:hAnsiTheme="minorHAnsi" w:cs="Calibri"/>
      <w:b/>
      <w:sz w:val="24"/>
      <w:lang w:val="it-IT"/>
    </w:rPr>
  </w:style>
  <w:style w:type="character" w:customStyle="1" w:styleId="TitoloCarattere">
    <w:name w:val="Titolo Carattere"/>
    <w:basedOn w:val="Carpredefinitoparagrafo"/>
    <w:link w:val="Titolo"/>
    <w:uiPriority w:val="10"/>
    <w:rsid w:val="00E71136"/>
    <w:rPr>
      <w:rFonts w:asciiTheme="minorHAnsi" w:hAnsiTheme="minorHAnsi" w:cs="Calibri"/>
      <w:b/>
      <w:sz w:val="24"/>
      <w:lang w:val="it-IT"/>
    </w:rPr>
  </w:style>
  <w:style w:type="character" w:customStyle="1" w:styleId="Titolo6Carattere">
    <w:name w:val="Titolo 6 Carattere"/>
    <w:basedOn w:val="Carpredefinitoparagrafo"/>
    <w:link w:val="Titolo6"/>
    <w:semiHidden/>
    <w:rsid w:val="0045642A"/>
    <w:rPr>
      <w:rFonts w:ascii="Calibri" w:hAnsi="Calibri"/>
      <w:b/>
      <w:bCs/>
      <w:sz w:val="22"/>
      <w:szCs w:val="22"/>
      <w:lang w:val="it-IT"/>
    </w:rPr>
  </w:style>
  <w:style w:type="paragraph" w:customStyle="1" w:styleId="Corpodeltesto">
    <w:name w:val="Corpo del testo"/>
    <w:basedOn w:val="Normale"/>
    <w:rsid w:val="0045642A"/>
    <w:pPr>
      <w:overflowPunct/>
      <w:autoSpaceDE/>
      <w:autoSpaceDN/>
      <w:adjustRightInd/>
      <w:textAlignment w:val="auto"/>
    </w:pPr>
    <w:rPr>
      <w:b/>
      <w:bCs/>
      <w:sz w:val="18"/>
      <w:lang w:val="it-IT"/>
    </w:rPr>
  </w:style>
  <w:style w:type="character" w:customStyle="1" w:styleId="StileCQYn">
    <w:name w:val="StileCQYn"/>
    <w:basedOn w:val="Carpredefinitoparagrafo"/>
    <w:rsid w:val="0045642A"/>
    <w:rPr>
      <w:rFonts w:ascii="Calibri" w:hAnsi="Calibri" w:cs="Calibri"/>
      <w:b/>
      <w:color w:val="000000"/>
      <w:sz w:val="16"/>
      <w:szCs w:val="28"/>
      <w:shd w:val="clear" w:color="auto" w:fill="D9D9D9"/>
    </w:rPr>
  </w:style>
  <w:style w:type="table" w:customStyle="1" w:styleId="TableNormal">
    <w:name w:val="Table Normal"/>
    <w:uiPriority w:val="2"/>
    <w:semiHidden/>
    <w:unhideWhenUsed/>
    <w:qFormat/>
    <w:rsid w:val="001C0096"/>
    <w:pPr>
      <w:widowControl w:val="0"/>
    </w:pPr>
    <w:rPr>
      <w:rFonts w:asciiTheme="minorHAnsi" w:eastAsiaTheme="minorHAnsi"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1C0096"/>
    <w:pPr>
      <w:widowControl w:val="0"/>
      <w:overflowPunct/>
      <w:autoSpaceDE/>
      <w:autoSpaceDN/>
      <w:adjustRightInd/>
      <w:textAlignment w:val="auto"/>
    </w:pPr>
    <w:rPr>
      <w:rFonts w:asciiTheme="minorHAnsi" w:eastAsiaTheme="minorHAnsi" w:hAnsiTheme="minorHAnsi" w:cstheme="minorBidi"/>
      <w:sz w:val="22"/>
      <w:szCs w:val="22"/>
      <w:lang w:eastAsia="en-US"/>
    </w:rPr>
  </w:style>
  <w:style w:type="character" w:customStyle="1" w:styleId="ts-alignment-element">
    <w:name w:val="ts-alignment-element"/>
    <w:basedOn w:val="Carpredefinitoparagrafo"/>
    <w:rsid w:val="00B07A5F"/>
  </w:style>
  <w:style w:type="character" w:customStyle="1" w:styleId="ts-alignment-element-highlighted">
    <w:name w:val="ts-alignment-element-highlighted"/>
    <w:basedOn w:val="Carpredefinitoparagrafo"/>
    <w:rsid w:val="00B07A5F"/>
  </w:style>
  <w:style w:type="table" w:customStyle="1" w:styleId="Grigliatabella1">
    <w:name w:val="Griglia tabella1"/>
    <w:basedOn w:val="Tabellanormale"/>
    <w:next w:val="Grigliatabella"/>
    <w:uiPriority w:val="59"/>
    <w:rsid w:val="00A63A02"/>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
    <w:name w:val="Griglia tabella3"/>
    <w:basedOn w:val="Tabellanormale"/>
    <w:next w:val="Grigliatabella"/>
    <w:uiPriority w:val="59"/>
    <w:rsid w:val="00F83185"/>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cterStyle1">
    <w:name w:val="Character Style 1"/>
    <w:qFormat/>
    <w:rsid w:val="00CD11A1"/>
    <w:rPr>
      <w:rFonts w:ascii="Arial" w:hAnsi="Arial" w:cs="Arial"/>
      <w:sz w:val="21"/>
      <w:lang w:val="sl-SI"/>
    </w:rPr>
  </w:style>
  <w:style w:type="paragraph" w:customStyle="1" w:styleId="Odstavekseznama">
    <w:name w:val="Odstavek seznama"/>
    <w:basedOn w:val="Normale"/>
    <w:qFormat/>
    <w:rsid w:val="00CD11A1"/>
    <w:pPr>
      <w:suppressAutoHyphens/>
      <w:overflowPunct/>
      <w:autoSpaceDE/>
      <w:autoSpaceDN/>
      <w:adjustRightInd/>
      <w:ind w:left="720"/>
      <w:contextualSpacing/>
      <w:textAlignment w:val="auto"/>
    </w:pPr>
    <w:rPr>
      <w:rFonts w:ascii="Verdana" w:eastAsia="Calibri" w:hAnsi="Verdana" w:cs="Arial"/>
      <w:sz w:val="18"/>
      <w:szCs w:val="22"/>
      <w:lang w:eastAsia="zh-CN"/>
    </w:rPr>
  </w:style>
  <w:style w:type="character" w:styleId="Riferimentointenso">
    <w:name w:val="Intense Reference"/>
    <w:basedOn w:val="Carpredefinitoparagrafo"/>
    <w:uiPriority w:val="32"/>
    <w:qFormat/>
    <w:rsid w:val="00E65354"/>
    <w:rPr>
      <w:b/>
      <w:bCs/>
      <w:smallCaps/>
      <w:color w:val="5B9BD5" w:themeColor="accent1"/>
      <w:spacing w:val="5"/>
      <w:u w:val="none"/>
    </w:rPr>
  </w:style>
  <w:style w:type="paragraph" w:styleId="Sommario1">
    <w:name w:val="toc 1"/>
    <w:basedOn w:val="Normale"/>
    <w:next w:val="Normale"/>
    <w:autoRedefine/>
    <w:uiPriority w:val="39"/>
    <w:unhideWhenUsed/>
    <w:rsid w:val="00173370"/>
    <w:pPr>
      <w:overflowPunct/>
      <w:autoSpaceDE/>
      <w:autoSpaceDN/>
      <w:adjustRightInd/>
      <w:spacing w:after="100" w:line="259" w:lineRule="auto"/>
      <w:textAlignment w:val="auto"/>
    </w:pPr>
    <w:rPr>
      <w:rFonts w:asciiTheme="minorHAnsi" w:eastAsiaTheme="minorHAnsi" w:hAnsiTheme="minorHAnsi" w:cstheme="minorBidi"/>
      <w:kern w:val="2"/>
      <w:sz w:val="22"/>
      <w:szCs w:val="22"/>
      <w14:ligatures w14:val="standardContextual"/>
    </w:rPr>
  </w:style>
  <w:style w:type="paragraph" w:styleId="Titolosommario">
    <w:name w:val="TOC Heading"/>
    <w:basedOn w:val="Titolo1"/>
    <w:next w:val="Normale"/>
    <w:uiPriority w:val="39"/>
    <w:unhideWhenUsed/>
    <w:qFormat/>
    <w:rsid w:val="00173370"/>
    <w:pPr>
      <w:keepLines/>
      <w:spacing w:before="240" w:line="259" w:lineRule="auto"/>
      <w:outlineLvl w:val="9"/>
    </w:pPr>
    <w:rPr>
      <w:rFonts w:asciiTheme="majorHAnsi" w:eastAsiaTheme="majorEastAsia" w:hAnsiTheme="majorHAnsi" w:cstheme="majorBidi"/>
      <w:b w:val="0"/>
      <w:bCs w:val="0"/>
      <w:color w:val="2E74B5" w:themeColor="accent1" w:themeShade="BF"/>
      <w:sz w:val="32"/>
      <w:szCs w:val="32"/>
      <w:lang w:val="it-IT"/>
    </w:rPr>
  </w:style>
  <w:style w:type="paragraph" w:styleId="Sommario3">
    <w:name w:val="toc 3"/>
    <w:basedOn w:val="Normale"/>
    <w:next w:val="Normale"/>
    <w:autoRedefine/>
    <w:uiPriority w:val="39"/>
    <w:unhideWhenUsed/>
    <w:rsid w:val="00173370"/>
    <w:pPr>
      <w:overflowPunct/>
      <w:autoSpaceDE/>
      <w:autoSpaceDN/>
      <w:adjustRightInd/>
      <w:spacing w:after="100" w:line="259" w:lineRule="auto"/>
      <w:ind w:left="440"/>
      <w:textAlignment w:val="auto"/>
    </w:pPr>
    <w:rPr>
      <w:rFonts w:asciiTheme="minorHAnsi" w:eastAsiaTheme="minorHAnsi" w:hAnsiTheme="minorHAnsi" w:cstheme="minorBidi"/>
      <w:kern w:val="2"/>
      <w:sz w:val="22"/>
      <w:szCs w:val="22"/>
      <w14:ligatures w14:val="standardContextual"/>
    </w:rPr>
  </w:style>
  <w:style w:type="paragraph" w:styleId="NormaleWeb">
    <w:name w:val="Normal (Web)"/>
    <w:basedOn w:val="Normale"/>
    <w:uiPriority w:val="99"/>
    <w:semiHidden/>
    <w:unhideWhenUsed/>
    <w:rsid w:val="009C5941"/>
    <w:pPr>
      <w:overflowPunct/>
      <w:autoSpaceDE/>
      <w:autoSpaceDN/>
      <w:adjustRightInd/>
      <w:spacing w:before="100" w:beforeAutospacing="1" w:after="100" w:afterAutospacing="1"/>
      <w:textAlignment w:val="auto"/>
    </w:pPr>
    <w:rPr>
      <w:sz w:val="24"/>
      <w:szCs w:val="24"/>
      <w:lang w:val="it-IT"/>
    </w:rPr>
  </w:style>
  <w:style w:type="character" w:styleId="Enfasigrassetto">
    <w:name w:val="Strong"/>
    <w:basedOn w:val="Carpredefinitoparagrafo"/>
    <w:uiPriority w:val="22"/>
    <w:qFormat/>
    <w:rsid w:val="009C594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73047">
      <w:bodyDiv w:val="1"/>
      <w:marLeft w:val="0"/>
      <w:marRight w:val="0"/>
      <w:marTop w:val="0"/>
      <w:marBottom w:val="0"/>
      <w:divBdr>
        <w:top w:val="none" w:sz="0" w:space="0" w:color="auto"/>
        <w:left w:val="none" w:sz="0" w:space="0" w:color="auto"/>
        <w:bottom w:val="none" w:sz="0" w:space="0" w:color="auto"/>
        <w:right w:val="none" w:sz="0" w:space="0" w:color="auto"/>
      </w:divBdr>
    </w:div>
    <w:div w:id="538015456">
      <w:bodyDiv w:val="1"/>
      <w:marLeft w:val="0"/>
      <w:marRight w:val="0"/>
      <w:marTop w:val="0"/>
      <w:marBottom w:val="0"/>
      <w:divBdr>
        <w:top w:val="none" w:sz="0" w:space="0" w:color="auto"/>
        <w:left w:val="none" w:sz="0" w:space="0" w:color="auto"/>
        <w:bottom w:val="none" w:sz="0" w:space="0" w:color="auto"/>
        <w:right w:val="none" w:sz="0" w:space="0" w:color="auto"/>
      </w:divBdr>
    </w:div>
    <w:div w:id="1132871945">
      <w:bodyDiv w:val="1"/>
      <w:marLeft w:val="0"/>
      <w:marRight w:val="0"/>
      <w:marTop w:val="0"/>
      <w:marBottom w:val="0"/>
      <w:divBdr>
        <w:top w:val="none" w:sz="0" w:space="0" w:color="auto"/>
        <w:left w:val="none" w:sz="0" w:space="0" w:color="auto"/>
        <w:bottom w:val="none" w:sz="0" w:space="0" w:color="auto"/>
        <w:right w:val="none" w:sz="0" w:space="0" w:color="auto"/>
      </w:divBdr>
    </w:div>
    <w:div w:id="1356418073">
      <w:bodyDiv w:val="1"/>
      <w:marLeft w:val="0"/>
      <w:marRight w:val="0"/>
      <w:marTop w:val="0"/>
      <w:marBottom w:val="0"/>
      <w:divBdr>
        <w:top w:val="none" w:sz="0" w:space="0" w:color="auto"/>
        <w:left w:val="none" w:sz="0" w:space="0" w:color="auto"/>
        <w:bottom w:val="none" w:sz="0" w:space="0" w:color="auto"/>
        <w:right w:val="none" w:sz="0" w:space="0" w:color="auto"/>
      </w:divBdr>
    </w:div>
    <w:div w:id="1427728110">
      <w:bodyDiv w:val="1"/>
      <w:marLeft w:val="0"/>
      <w:marRight w:val="0"/>
      <w:marTop w:val="0"/>
      <w:marBottom w:val="0"/>
      <w:divBdr>
        <w:top w:val="none" w:sz="0" w:space="0" w:color="auto"/>
        <w:left w:val="none" w:sz="0" w:space="0" w:color="auto"/>
        <w:bottom w:val="none" w:sz="0" w:space="0" w:color="auto"/>
        <w:right w:val="none" w:sz="0" w:space="0" w:color="auto"/>
      </w:divBdr>
    </w:div>
    <w:div w:id="1546720767">
      <w:bodyDiv w:val="1"/>
      <w:marLeft w:val="0"/>
      <w:marRight w:val="0"/>
      <w:marTop w:val="0"/>
      <w:marBottom w:val="0"/>
      <w:divBdr>
        <w:top w:val="none" w:sz="0" w:space="0" w:color="auto"/>
        <w:left w:val="none" w:sz="0" w:space="0" w:color="auto"/>
        <w:bottom w:val="none" w:sz="0" w:space="0" w:color="auto"/>
        <w:right w:val="none" w:sz="0" w:space="0" w:color="auto"/>
      </w:divBdr>
      <w:divsChild>
        <w:div w:id="1144854707">
          <w:marLeft w:val="0"/>
          <w:marRight w:val="0"/>
          <w:marTop w:val="0"/>
          <w:marBottom w:val="0"/>
          <w:divBdr>
            <w:top w:val="none" w:sz="0" w:space="0" w:color="auto"/>
            <w:left w:val="none" w:sz="0" w:space="0" w:color="auto"/>
            <w:bottom w:val="none" w:sz="0" w:space="0" w:color="auto"/>
            <w:right w:val="none" w:sz="0" w:space="0" w:color="auto"/>
          </w:divBdr>
          <w:divsChild>
            <w:div w:id="386759387">
              <w:marLeft w:val="0"/>
              <w:marRight w:val="0"/>
              <w:marTop w:val="0"/>
              <w:marBottom w:val="0"/>
              <w:divBdr>
                <w:top w:val="none" w:sz="0" w:space="0" w:color="auto"/>
                <w:left w:val="none" w:sz="0" w:space="0" w:color="auto"/>
                <w:bottom w:val="none" w:sz="0" w:space="0" w:color="auto"/>
                <w:right w:val="none" w:sz="0" w:space="0" w:color="auto"/>
              </w:divBdr>
              <w:divsChild>
                <w:div w:id="1192067025">
                  <w:marLeft w:val="0"/>
                  <w:marRight w:val="0"/>
                  <w:marTop w:val="0"/>
                  <w:marBottom w:val="0"/>
                  <w:divBdr>
                    <w:top w:val="none" w:sz="0" w:space="0" w:color="auto"/>
                    <w:left w:val="none" w:sz="0" w:space="0" w:color="auto"/>
                    <w:bottom w:val="none" w:sz="0" w:space="0" w:color="auto"/>
                    <w:right w:val="none" w:sz="0" w:space="0" w:color="auto"/>
                  </w:divBdr>
                  <w:divsChild>
                    <w:div w:id="2121562382">
                      <w:marLeft w:val="0"/>
                      <w:marRight w:val="0"/>
                      <w:marTop w:val="0"/>
                      <w:marBottom w:val="525"/>
                      <w:divBdr>
                        <w:top w:val="none" w:sz="0" w:space="0" w:color="auto"/>
                        <w:left w:val="none" w:sz="0" w:space="0" w:color="auto"/>
                        <w:bottom w:val="none" w:sz="0" w:space="0" w:color="auto"/>
                        <w:right w:val="none" w:sz="0" w:space="0" w:color="auto"/>
                      </w:divBdr>
                      <w:divsChild>
                        <w:div w:id="191250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9706551">
          <w:marLeft w:val="0"/>
          <w:marRight w:val="0"/>
          <w:marTop w:val="0"/>
          <w:marBottom w:val="0"/>
          <w:divBdr>
            <w:top w:val="none" w:sz="0" w:space="0" w:color="auto"/>
            <w:left w:val="none" w:sz="0" w:space="0" w:color="auto"/>
            <w:bottom w:val="none" w:sz="0" w:space="0" w:color="auto"/>
            <w:right w:val="none" w:sz="0" w:space="0" w:color="auto"/>
          </w:divBdr>
          <w:divsChild>
            <w:div w:id="1959023911">
              <w:marLeft w:val="0"/>
              <w:marRight w:val="0"/>
              <w:marTop w:val="0"/>
              <w:marBottom w:val="0"/>
              <w:divBdr>
                <w:top w:val="none" w:sz="0" w:space="0" w:color="auto"/>
                <w:left w:val="none" w:sz="0" w:space="0" w:color="auto"/>
                <w:bottom w:val="none" w:sz="0" w:space="0" w:color="auto"/>
                <w:right w:val="none" w:sz="0" w:space="0" w:color="auto"/>
              </w:divBdr>
              <w:divsChild>
                <w:div w:id="998113426">
                  <w:marLeft w:val="0"/>
                  <w:marRight w:val="0"/>
                  <w:marTop w:val="0"/>
                  <w:marBottom w:val="0"/>
                  <w:divBdr>
                    <w:top w:val="none" w:sz="0" w:space="0" w:color="auto"/>
                    <w:left w:val="none" w:sz="0" w:space="0" w:color="auto"/>
                    <w:bottom w:val="none" w:sz="0" w:space="0" w:color="auto"/>
                    <w:right w:val="none" w:sz="0" w:space="0" w:color="auto"/>
                  </w:divBdr>
                  <w:divsChild>
                    <w:div w:id="1060666842">
                      <w:marLeft w:val="0"/>
                      <w:marRight w:val="0"/>
                      <w:marTop w:val="0"/>
                      <w:marBottom w:val="525"/>
                      <w:divBdr>
                        <w:top w:val="none" w:sz="0" w:space="0" w:color="auto"/>
                        <w:left w:val="none" w:sz="0" w:space="0" w:color="auto"/>
                        <w:bottom w:val="none" w:sz="0" w:space="0" w:color="auto"/>
                        <w:right w:val="none" w:sz="0" w:space="0" w:color="auto"/>
                      </w:divBdr>
                      <w:divsChild>
                        <w:div w:id="40842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5011860">
      <w:bodyDiv w:val="1"/>
      <w:marLeft w:val="0"/>
      <w:marRight w:val="0"/>
      <w:marTop w:val="0"/>
      <w:marBottom w:val="0"/>
      <w:divBdr>
        <w:top w:val="none" w:sz="0" w:space="0" w:color="auto"/>
        <w:left w:val="none" w:sz="0" w:space="0" w:color="auto"/>
        <w:bottom w:val="none" w:sz="0" w:space="0" w:color="auto"/>
        <w:right w:val="none" w:sz="0" w:space="0" w:color="auto"/>
      </w:divBdr>
    </w:div>
    <w:div w:id="1876431192">
      <w:bodyDiv w:val="1"/>
      <w:marLeft w:val="0"/>
      <w:marRight w:val="0"/>
      <w:marTop w:val="0"/>
      <w:marBottom w:val="0"/>
      <w:divBdr>
        <w:top w:val="none" w:sz="0" w:space="0" w:color="auto"/>
        <w:left w:val="none" w:sz="0" w:space="0" w:color="auto"/>
        <w:bottom w:val="none" w:sz="0" w:space="0" w:color="auto"/>
        <w:right w:val="none" w:sz="0" w:space="0" w:color="auto"/>
      </w:divBdr>
    </w:div>
    <w:div w:id="1929344178">
      <w:bodyDiv w:val="1"/>
      <w:marLeft w:val="0"/>
      <w:marRight w:val="0"/>
      <w:marTop w:val="0"/>
      <w:marBottom w:val="0"/>
      <w:divBdr>
        <w:top w:val="none" w:sz="0" w:space="0" w:color="auto"/>
        <w:left w:val="none" w:sz="0" w:space="0" w:color="auto"/>
        <w:bottom w:val="none" w:sz="0" w:space="0" w:color="auto"/>
        <w:right w:val="none" w:sz="0" w:space="0" w:color="auto"/>
      </w:divBdr>
    </w:div>
    <w:div w:id="1978677083">
      <w:bodyDiv w:val="1"/>
      <w:marLeft w:val="0"/>
      <w:marRight w:val="0"/>
      <w:marTop w:val="0"/>
      <w:marBottom w:val="0"/>
      <w:divBdr>
        <w:top w:val="none" w:sz="0" w:space="0" w:color="auto"/>
        <w:left w:val="none" w:sz="0" w:space="0" w:color="auto"/>
        <w:bottom w:val="none" w:sz="0" w:space="0" w:color="auto"/>
        <w:right w:val="none" w:sz="0" w:space="0" w:color="auto"/>
      </w:divBdr>
      <w:divsChild>
        <w:div w:id="339744149">
          <w:marLeft w:val="0"/>
          <w:marRight w:val="0"/>
          <w:marTop w:val="0"/>
          <w:marBottom w:val="0"/>
          <w:divBdr>
            <w:top w:val="none" w:sz="0" w:space="0" w:color="auto"/>
            <w:left w:val="none" w:sz="0" w:space="0" w:color="auto"/>
            <w:bottom w:val="none" w:sz="0" w:space="0" w:color="auto"/>
            <w:right w:val="none" w:sz="0" w:space="0" w:color="auto"/>
          </w:divBdr>
          <w:divsChild>
            <w:div w:id="380328480">
              <w:marLeft w:val="0"/>
              <w:marRight w:val="0"/>
              <w:marTop w:val="0"/>
              <w:marBottom w:val="0"/>
              <w:divBdr>
                <w:top w:val="none" w:sz="0" w:space="0" w:color="auto"/>
                <w:left w:val="none" w:sz="0" w:space="0" w:color="auto"/>
                <w:bottom w:val="none" w:sz="0" w:space="0" w:color="auto"/>
                <w:right w:val="none" w:sz="0" w:space="0" w:color="auto"/>
              </w:divBdr>
              <w:divsChild>
                <w:div w:id="50423369">
                  <w:marLeft w:val="0"/>
                  <w:marRight w:val="0"/>
                  <w:marTop w:val="0"/>
                  <w:marBottom w:val="0"/>
                  <w:divBdr>
                    <w:top w:val="none" w:sz="0" w:space="0" w:color="auto"/>
                    <w:left w:val="none" w:sz="0" w:space="0" w:color="auto"/>
                    <w:bottom w:val="none" w:sz="0" w:space="0" w:color="auto"/>
                    <w:right w:val="none" w:sz="0" w:space="0" w:color="auto"/>
                  </w:divBdr>
                  <w:divsChild>
                    <w:div w:id="1574393799">
                      <w:marLeft w:val="0"/>
                      <w:marRight w:val="0"/>
                      <w:marTop w:val="0"/>
                      <w:marBottom w:val="525"/>
                      <w:divBdr>
                        <w:top w:val="none" w:sz="0" w:space="0" w:color="auto"/>
                        <w:left w:val="none" w:sz="0" w:space="0" w:color="auto"/>
                        <w:bottom w:val="none" w:sz="0" w:space="0" w:color="auto"/>
                        <w:right w:val="none" w:sz="0" w:space="0" w:color="auto"/>
                      </w:divBdr>
                      <w:divsChild>
                        <w:div w:id="114000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8627654">
          <w:marLeft w:val="0"/>
          <w:marRight w:val="0"/>
          <w:marTop w:val="0"/>
          <w:marBottom w:val="0"/>
          <w:divBdr>
            <w:top w:val="none" w:sz="0" w:space="0" w:color="auto"/>
            <w:left w:val="none" w:sz="0" w:space="0" w:color="auto"/>
            <w:bottom w:val="none" w:sz="0" w:space="0" w:color="auto"/>
            <w:right w:val="none" w:sz="0" w:space="0" w:color="auto"/>
          </w:divBdr>
          <w:divsChild>
            <w:div w:id="1980452428">
              <w:marLeft w:val="0"/>
              <w:marRight w:val="0"/>
              <w:marTop w:val="0"/>
              <w:marBottom w:val="0"/>
              <w:divBdr>
                <w:top w:val="none" w:sz="0" w:space="0" w:color="auto"/>
                <w:left w:val="none" w:sz="0" w:space="0" w:color="auto"/>
                <w:bottom w:val="none" w:sz="0" w:space="0" w:color="auto"/>
                <w:right w:val="none" w:sz="0" w:space="0" w:color="auto"/>
              </w:divBdr>
              <w:divsChild>
                <w:div w:id="704866738">
                  <w:marLeft w:val="0"/>
                  <w:marRight w:val="0"/>
                  <w:marTop w:val="0"/>
                  <w:marBottom w:val="0"/>
                  <w:divBdr>
                    <w:top w:val="none" w:sz="0" w:space="0" w:color="auto"/>
                    <w:left w:val="none" w:sz="0" w:space="0" w:color="auto"/>
                    <w:bottom w:val="none" w:sz="0" w:space="0" w:color="auto"/>
                    <w:right w:val="none" w:sz="0" w:space="0" w:color="auto"/>
                  </w:divBdr>
                  <w:divsChild>
                    <w:div w:id="1249732096">
                      <w:marLeft w:val="0"/>
                      <w:marRight w:val="0"/>
                      <w:marTop w:val="0"/>
                      <w:marBottom w:val="525"/>
                      <w:divBdr>
                        <w:top w:val="none" w:sz="0" w:space="0" w:color="auto"/>
                        <w:left w:val="none" w:sz="0" w:space="0" w:color="auto"/>
                        <w:bottom w:val="none" w:sz="0" w:space="0" w:color="auto"/>
                        <w:right w:val="none" w:sz="0" w:space="0" w:color="auto"/>
                      </w:divBdr>
                      <w:divsChild>
                        <w:div w:id="1963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928784">
      <w:bodyDiv w:val="1"/>
      <w:marLeft w:val="0"/>
      <w:marRight w:val="0"/>
      <w:marTop w:val="0"/>
      <w:marBottom w:val="0"/>
      <w:divBdr>
        <w:top w:val="none" w:sz="0" w:space="0" w:color="auto"/>
        <w:left w:val="none" w:sz="0" w:space="0" w:color="auto"/>
        <w:bottom w:val="none" w:sz="0" w:space="0" w:color="auto"/>
        <w:right w:val="none" w:sz="0" w:space="0" w:color="auto"/>
      </w:divBdr>
      <w:divsChild>
        <w:div w:id="1024333044">
          <w:marLeft w:val="0"/>
          <w:marRight w:val="0"/>
          <w:marTop w:val="0"/>
          <w:marBottom w:val="75"/>
          <w:divBdr>
            <w:top w:val="none" w:sz="0" w:space="0" w:color="auto"/>
            <w:left w:val="none" w:sz="0" w:space="0" w:color="auto"/>
            <w:bottom w:val="none" w:sz="0" w:space="0" w:color="auto"/>
            <w:right w:val="none" w:sz="0" w:space="0" w:color="auto"/>
          </w:divBdr>
        </w:div>
        <w:div w:id="1337921801">
          <w:marLeft w:val="0"/>
          <w:marRight w:val="0"/>
          <w:marTop w:val="0"/>
          <w:marBottom w:val="75"/>
          <w:divBdr>
            <w:top w:val="none" w:sz="0" w:space="0" w:color="auto"/>
            <w:left w:val="none" w:sz="0" w:space="0" w:color="auto"/>
            <w:bottom w:val="none" w:sz="0" w:space="0" w:color="auto"/>
            <w:right w:val="none" w:sz="0" w:space="0" w:color="auto"/>
          </w:divBdr>
        </w:div>
        <w:div w:id="527454223">
          <w:marLeft w:val="0"/>
          <w:marRight w:val="0"/>
          <w:marTop w:val="0"/>
          <w:marBottom w:val="75"/>
          <w:divBdr>
            <w:top w:val="none" w:sz="0" w:space="0" w:color="auto"/>
            <w:left w:val="none" w:sz="0" w:space="0" w:color="auto"/>
            <w:bottom w:val="none" w:sz="0" w:space="0" w:color="auto"/>
            <w:right w:val="none" w:sz="0" w:space="0" w:color="auto"/>
          </w:divBdr>
        </w:div>
        <w:div w:id="1904834178">
          <w:marLeft w:val="0"/>
          <w:marRight w:val="0"/>
          <w:marTop w:val="0"/>
          <w:marBottom w:val="7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mailto:backoffice@tnv-europe.e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mministrazione2/Library/Group%20Containers/UBF8T346G9.Office/User%20Content.localized/Templates.localized/TNV%20modulo.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B1DE84-E043-499E-90F4-F4440C5A4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TNV modulo.dotx</Template>
  <TotalTime>615</TotalTime>
  <Pages>1</Pages>
  <Words>274</Words>
  <Characters>1564</Characters>
  <Application>Microsoft Office Word</Application>
  <DocSecurity>0</DocSecurity>
  <Lines>13</Lines>
  <Paragraphs>3</Paragraphs>
  <ScaleCrop>false</ScaleCrop>
  <HeadingPairs>
    <vt:vector size="6" baseType="variant">
      <vt:variant>
        <vt:lpstr>Titolo</vt:lpstr>
      </vt:variant>
      <vt:variant>
        <vt:i4>1</vt:i4>
      </vt:variant>
      <vt:variant>
        <vt:lpstr>Naslov</vt:lpstr>
      </vt:variant>
      <vt:variant>
        <vt:i4>1</vt:i4>
      </vt:variant>
      <vt:variant>
        <vt:lpstr>Title</vt:lpstr>
      </vt:variant>
      <vt:variant>
        <vt:i4>1</vt:i4>
      </vt:variant>
    </vt:vector>
  </HeadingPairs>
  <TitlesOfParts>
    <vt:vector size="3" baseType="lpstr">
      <vt:lpstr>CBQ_01</vt:lpstr>
      <vt:lpstr>CBQ_01</vt:lpstr>
      <vt:lpstr>CBQ_01</vt:lpstr>
    </vt:vector>
  </TitlesOfParts>
  <Company>CB CERT</Company>
  <LinksUpToDate>false</LinksUpToDate>
  <CharactersWithSpaces>1835</CharactersWithSpaces>
  <SharedDoc>false</SharedDoc>
  <HLinks>
    <vt:vector size="12" baseType="variant">
      <vt:variant>
        <vt:i4>8126578</vt:i4>
      </vt:variant>
      <vt:variant>
        <vt:i4>56</vt:i4>
      </vt:variant>
      <vt:variant>
        <vt:i4>0</vt:i4>
      </vt:variant>
      <vt:variant>
        <vt:i4>5</vt:i4>
      </vt:variant>
      <vt:variant>
        <vt:lpwstr>http://www.europeancit.it/</vt:lpwstr>
      </vt:variant>
      <vt:variant>
        <vt:lpwstr/>
      </vt:variant>
      <vt:variant>
        <vt:i4>3604503</vt:i4>
      </vt:variant>
      <vt:variant>
        <vt:i4>0</vt:i4>
      </vt:variant>
      <vt:variant>
        <vt:i4>0</vt:i4>
      </vt:variant>
      <vt:variant>
        <vt:i4>5</vt:i4>
      </vt:variant>
      <vt:variant>
        <vt:lpwstr>mailto:info@cbcert.it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CBQ_01</dc:title>
  <dc:subject/>
  <dc:creator>Amministrazione 2</dc:creator>
  <cp:keywords>richiesta offerta</cp:keywords>
  <dc:description/>
  <cp:lastModifiedBy>Harmonia Cert</cp:lastModifiedBy>
  <cp:revision>1</cp:revision>
  <cp:lastPrinted>2024-12-11T09:54:00Z</cp:lastPrinted>
  <dcterms:created xsi:type="dcterms:W3CDTF">2024-12-11T10:43:00Z</dcterms:created>
  <dcterms:modified xsi:type="dcterms:W3CDTF">2025-02-07T15:15:00Z</dcterms:modified>
  <cp:category/>
</cp:coreProperties>
</file>